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4815"/>
        <w:gridCol w:w="4602"/>
        <w:gridCol w:w="4995"/>
      </w:tblGrid>
      <w:tr w:rsidR="00E93107" w14:paraId="53D44BB0" w14:textId="77777777" w:rsidTr="00844725">
        <w:trPr>
          <w:trHeight w:val="9629"/>
        </w:trPr>
        <w:tc>
          <w:tcPr>
            <w:tcW w:w="4883" w:type="dxa"/>
          </w:tcPr>
          <w:p w14:paraId="2D93B8B0" w14:textId="77777777" w:rsidR="009077A8" w:rsidRPr="004003E2" w:rsidRDefault="009077A8" w:rsidP="00844725">
            <w:pPr>
              <w:jc w:val="center"/>
              <w:rPr>
                <w:rFonts w:ascii="Comic Sans MS" w:hAnsi="Comic Sans MS"/>
              </w:rPr>
            </w:pPr>
            <w:r w:rsidRPr="004003E2">
              <w:rPr>
                <w:rFonts w:ascii="Comic Sans MS" w:hAnsi="Comic Sans MS"/>
                <w:b/>
                <w:u w:val="single"/>
              </w:rPr>
              <w:t>Literacy</w:t>
            </w:r>
          </w:p>
          <w:p w14:paraId="172115D3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B4F09FB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23EC337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Reading:</w:t>
            </w:r>
            <w:r w:rsidRPr="005526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077A8">
              <w:rPr>
                <w:rFonts w:ascii="Comic Sans MS" w:hAnsi="Comic Sans MS"/>
                <w:sz w:val="16"/>
                <w:szCs w:val="16"/>
                <w:highlight w:val="yellow"/>
              </w:rPr>
              <w:t>Continue to read at home and take AR quizzes</w:t>
            </w:r>
          </w:p>
          <w:p w14:paraId="4CD3F783" w14:textId="77777777" w:rsidR="009077A8" w:rsidRPr="005526A3" w:rsidRDefault="0050305D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hyperlink r:id="rId6" w:history="1">
              <w:r w:rsidR="009077A8" w:rsidRPr="005526A3">
                <w:rPr>
                  <w:rStyle w:val="Hyperlink"/>
                  <w:rFonts w:ascii="Comic Sans MS" w:hAnsi="Comic Sans MS"/>
                  <w:b/>
                  <w:sz w:val="16"/>
                  <w:szCs w:val="16"/>
                </w:rPr>
                <w:t>https://ukhosted3.renlearn.co.uk/2235372/default.aspx</w:t>
              </w:r>
            </w:hyperlink>
          </w:p>
          <w:p w14:paraId="7ACB30F5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60221512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168F4D4D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Monday: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Spelling Activity:</w:t>
            </w:r>
          </w:p>
          <w:p w14:paraId="12953CD2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024B0076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125D5CE0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5855A0F3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80C80D0" w14:textId="132BF1D5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Tuesday:</w:t>
            </w:r>
            <w:r w:rsidRPr="005526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 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Grammar: </w:t>
            </w:r>
            <w:r w:rsidR="00FB43DE" w:rsidRPr="00FB43DE">
              <w:rPr>
                <w:rFonts w:ascii="Comic Sans MS" w:hAnsi="Comic Sans MS"/>
                <w:b/>
                <w:sz w:val="16"/>
                <w:szCs w:val="16"/>
              </w:rPr>
              <w:t>Revision Homophones</w:t>
            </w:r>
          </w:p>
          <w:p w14:paraId="42B6930A" w14:textId="17E74918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7133BA8D" w14:textId="63BEF22D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 xml:space="preserve">Link: </w:t>
            </w:r>
            <w:hyperlink r:id="rId7" w:history="1">
              <w:r w:rsidR="00FB43DE" w:rsidRPr="00AD56D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https://www.youtube.com/watch?v=lCE7nSPCVJ4</w:t>
              </w:r>
            </w:hyperlink>
          </w:p>
          <w:p w14:paraId="68889DD8" w14:textId="1CFD0ADD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C1C5397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64491439" w14:textId="0BAA3662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6299AB9E" w14:textId="77777777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3C59AF3B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Wednesday: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Writing: Creative Writing</w:t>
            </w:r>
          </w:p>
          <w:p w14:paraId="57A43450" w14:textId="4CCE5234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148"/>
              <w:gridCol w:w="1147"/>
              <w:gridCol w:w="1148"/>
            </w:tblGrid>
            <w:tr w:rsidR="0050305D" w:rsidRPr="005526A3" w14:paraId="1313C69C" w14:textId="77777777" w:rsidTr="008B0761">
              <w:tc>
                <w:tcPr>
                  <w:tcW w:w="1160" w:type="dxa"/>
                </w:tcPr>
                <w:p w14:paraId="067530C0" w14:textId="77777777" w:rsidR="004003E2" w:rsidRPr="005526A3" w:rsidRDefault="004003E2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1</w:t>
                  </w:r>
                </w:p>
              </w:tc>
              <w:tc>
                <w:tcPr>
                  <w:tcW w:w="1161" w:type="dxa"/>
                </w:tcPr>
                <w:p w14:paraId="34FA748C" w14:textId="0755ED17" w:rsidR="004003E2" w:rsidRPr="005526A3" w:rsidRDefault="004003E2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2</w:t>
                  </w:r>
                </w:p>
              </w:tc>
              <w:tc>
                <w:tcPr>
                  <w:tcW w:w="1160" w:type="dxa"/>
                </w:tcPr>
                <w:p w14:paraId="25F5104C" w14:textId="457F0548" w:rsidR="004003E2" w:rsidRPr="005526A3" w:rsidRDefault="004003E2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3</w:t>
                  </w:r>
                </w:p>
              </w:tc>
              <w:tc>
                <w:tcPr>
                  <w:tcW w:w="1161" w:type="dxa"/>
                </w:tcPr>
                <w:p w14:paraId="7CD50452" w14:textId="33141EF9" w:rsidR="004003E2" w:rsidRPr="005526A3" w:rsidRDefault="004003E2" w:rsidP="00844725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526A3">
                    <w:rPr>
                      <w:rFonts w:ascii="Comic Sans MS" w:hAnsi="Comic Sans MS"/>
                      <w:sz w:val="16"/>
                      <w:szCs w:val="16"/>
                    </w:rPr>
                    <w:t>Group 4</w:t>
                  </w:r>
                </w:p>
              </w:tc>
            </w:tr>
            <w:tr w:rsidR="004003E2" w:rsidRPr="005526A3" w14:paraId="168BF211" w14:textId="77777777" w:rsidTr="005C18E0">
              <w:tc>
                <w:tcPr>
                  <w:tcW w:w="4642" w:type="dxa"/>
                  <w:gridSpan w:val="4"/>
                </w:tcPr>
                <w:p w14:paraId="5C79F992" w14:textId="76815097" w:rsidR="004003E2" w:rsidRDefault="004003E2" w:rsidP="001E08F9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Write a story with the following title:</w:t>
                  </w:r>
                </w:p>
                <w:p w14:paraId="129BE106" w14:textId="4819C1F7" w:rsidR="004003E2" w:rsidRDefault="004003E2" w:rsidP="001E08F9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003E2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 xml:space="preserve">The </w:t>
                  </w:r>
                  <w:r w:rsidR="005E38EF">
                    <w:rPr>
                      <w:rFonts w:ascii="Comic Sans MS" w:hAnsi="Comic Sans MS"/>
                      <w:b/>
                      <w:bCs/>
                      <w:color w:val="FF0000"/>
                      <w:sz w:val="16"/>
                      <w:szCs w:val="16"/>
                    </w:rPr>
                    <w:t>Emergency</w:t>
                  </w:r>
                </w:p>
                <w:p w14:paraId="3482BCA6" w14:textId="174B62A7" w:rsidR="004003E2" w:rsidRPr="004003E2" w:rsidRDefault="004003E2" w:rsidP="001E08F9">
                  <w:pPr>
                    <w:tabs>
                      <w:tab w:val="left" w:pos="1854"/>
                    </w:tabs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4003E2">
                    <w:rPr>
                      <w:rFonts w:ascii="Comic Sans MS" w:hAnsi="Comic Sans MS"/>
                      <w:sz w:val="16"/>
                      <w:szCs w:val="16"/>
                    </w:rPr>
                    <w:t>Please complete this task in your Literacy Book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, Thank You</w:t>
                  </w:r>
                </w:p>
              </w:tc>
            </w:tr>
          </w:tbl>
          <w:p w14:paraId="4732D63A" w14:textId="58DBDB5D" w:rsidR="009077A8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057B5FAC" w14:textId="77777777" w:rsidR="004003E2" w:rsidRDefault="004003E2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04514BFC" w14:textId="63830ACC" w:rsidR="009077A8" w:rsidRPr="005526A3" w:rsidRDefault="004003E2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F94B57">
              <w:rPr>
                <w:rFonts w:ascii="Comic Sans MS" w:hAnsi="Comic Sans MS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D24D982" wp14:editId="74CCBA4D">
                  <wp:simplePos x="0" y="0"/>
                  <wp:positionH relativeFrom="column">
                    <wp:posOffset>1945087</wp:posOffset>
                  </wp:positionH>
                  <wp:positionV relativeFrom="paragraph">
                    <wp:posOffset>90395</wp:posOffset>
                  </wp:positionV>
                  <wp:extent cx="616585" cy="831215"/>
                  <wp:effectExtent l="190500" t="190500" r="183515" b="1974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8" t="9731" r="16276" b="5378"/>
                          <a:stretch/>
                        </pic:blipFill>
                        <pic:spPr bwMode="auto">
                          <a:xfrm>
                            <a:off x="0" y="0"/>
                            <a:ext cx="61658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7A8"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Thursday:</w:t>
            </w:r>
            <w:r w:rsidR="009077A8" w:rsidRPr="005526A3"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="009077A8" w:rsidRPr="005526A3">
              <w:rPr>
                <w:rFonts w:ascii="Comic Sans MS" w:hAnsi="Comic Sans MS"/>
                <w:b/>
                <w:sz w:val="16"/>
                <w:szCs w:val="16"/>
              </w:rPr>
              <w:t xml:space="preserve">Comprehension: </w:t>
            </w:r>
          </w:p>
          <w:p w14:paraId="3DDCBF04" w14:textId="0D06741E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 w:rsidRPr="005526A3">
              <w:rPr>
                <w:rFonts w:ascii="Comic Sans MS" w:hAnsi="Comic Sans MS"/>
                <w:bCs/>
                <w:sz w:val="16"/>
                <w:szCs w:val="16"/>
              </w:rPr>
              <w:t>Please complete a comprehension from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the 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‘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Literacy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Comprehension Booklet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’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t</w:t>
            </w:r>
            <w:r w:rsidRPr="005526A3">
              <w:rPr>
                <w:rFonts w:ascii="Comic Sans MS" w:hAnsi="Comic Sans MS"/>
                <w:bCs/>
                <w:sz w:val="16"/>
                <w:szCs w:val="16"/>
              </w:rPr>
              <w:t>his booklet was sent home.</w:t>
            </w:r>
          </w:p>
          <w:p w14:paraId="5898C655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469120C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color w:val="0070C0"/>
                <w:sz w:val="16"/>
                <w:szCs w:val="16"/>
                <w:u w:val="single"/>
              </w:rPr>
            </w:pPr>
          </w:p>
          <w:p w14:paraId="5DE647E0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color w:val="7030A0"/>
                <w:sz w:val="16"/>
                <w:szCs w:val="16"/>
                <w:u w:val="single"/>
              </w:rPr>
              <w:t>Friday: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Friday Test</w:t>
            </w:r>
          </w:p>
          <w:p w14:paraId="66603D55" w14:textId="77777777" w:rsidR="009077A8" w:rsidRPr="005526A3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5526A3">
              <w:rPr>
                <w:rFonts w:ascii="Comic Sans MS" w:hAnsi="Comic Sans MS"/>
                <w:sz w:val="16"/>
                <w:szCs w:val="16"/>
              </w:rPr>
              <w:t>Ask an adult or sibling to test you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>!</w:t>
            </w:r>
          </w:p>
          <w:p w14:paraId="319004AC" w14:textId="61F56A80" w:rsidR="009077A8" w:rsidRPr="009077A8" w:rsidRDefault="009077A8" w:rsidP="009077A8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5526A3"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  <w:r w:rsidR="00FB43DE">
              <w:rPr>
                <w:rFonts w:ascii="Comic Sans MS" w:hAnsi="Comic Sans MS"/>
                <w:b/>
                <w:sz w:val="16"/>
                <w:szCs w:val="16"/>
              </w:rPr>
              <w:t xml:space="preserve"> - Try writing your spelling list in cursive script</w:t>
            </w:r>
            <w:r w:rsidRPr="005526A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60" w:type="dxa"/>
          </w:tcPr>
          <w:p w14:paraId="7D1005EF" w14:textId="77777777" w:rsidR="009077A8" w:rsidRPr="005526A3" w:rsidRDefault="009077A8" w:rsidP="00844725">
            <w:pPr>
              <w:jc w:val="center"/>
              <w:rPr>
                <w:rFonts w:ascii="Comic Sans MS" w:hAnsi="Comic Sans MS"/>
              </w:rPr>
            </w:pPr>
            <w:r w:rsidRPr="005526A3">
              <w:rPr>
                <w:rFonts w:ascii="Comic Sans MS" w:hAnsi="Comic Sans MS"/>
                <w:b/>
                <w:u w:val="single"/>
              </w:rPr>
              <w:t>Numeracy</w:t>
            </w:r>
          </w:p>
          <w:p w14:paraId="7B761739" w14:textId="77777777" w:rsidR="009077A8" w:rsidRDefault="009077A8" w:rsidP="00844725">
            <w:pPr>
              <w:rPr>
                <w:rFonts w:ascii="Comic Sans MS" w:hAnsi="Comic Sans MS"/>
                <w:b/>
                <w:color w:val="FF0000"/>
                <w:sz w:val="14"/>
                <w:szCs w:val="14"/>
                <w:u w:val="single"/>
              </w:rPr>
            </w:pPr>
          </w:p>
          <w:p w14:paraId="7F6563A1" w14:textId="1E54A62E" w:rsidR="00E93107" w:rsidRPr="0050305D" w:rsidRDefault="009077A8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F781D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Monday:</w:t>
            </w:r>
            <w:r w:rsidRPr="000F781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E38EF" w:rsidRPr="000F781D">
              <w:rPr>
                <w:rFonts w:ascii="Comic Sans MS" w:hAnsi="Comic Sans MS"/>
                <w:b/>
                <w:sz w:val="16"/>
                <w:szCs w:val="16"/>
              </w:rPr>
              <w:t>x10 and x100</w:t>
            </w:r>
          </w:p>
          <w:p w14:paraId="7A935E2E" w14:textId="7706C03E" w:rsidR="009077A8" w:rsidRDefault="00E93107" w:rsidP="0084472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F781D">
              <w:rPr>
                <w:rFonts w:ascii="Comic Sans MS" w:hAnsi="Comic Sans MS"/>
                <w:bCs/>
                <w:sz w:val="16"/>
                <w:szCs w:val="16"/>
              </w:rPr>
              <w:t>Link:</w:t>
            </w:r>
            <w:r>
              <w:t xml:space="preserve"> </w:t>
            </w:r>
            <w:hyperlink r:id="rId9" w:history="1">
              <w:r w:rsidRPr="00430BC9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https://www.youtube.com/watch?v=7Y0zSnhiShc</w:t>
              </w:r>
            </w:hyperlink>
          </w:p>
          <w:p w14:paraId="02911209" w14:textId="6FAC1823" w:rsidR="009077A8" w:rsidRPr="000F781D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0F781D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11F0FF8D" w14:textId="77777777" w:rsidR="009077A8" w:rsidRPr="000F781D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2ABFD8AB" w14:textId="0FD0019B" w:rsidR="00E93107" w:rsidRDefault="009077A8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F781D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Tuesday:</w:t>
            </w:r>
            <w:r w:rsidRPr="000F781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E38EF" w:rsidRPr="000F781D">
              <w:rPr>
                <w:rFonts w:ascii="Comic Sans MS" w:hAnsi="Comic Sans MS"/>
                <w:b/>
                <w:sz w:val="16"/>
                <w:szCs w:val="16"/>
              </w:rPr>
              <w:t>Tree</w:t>
            </w:r>
            <w:r w:rsidR="004003E2" w:rsidRPr="000F781D">
              <w:rPr>
                <w:rFonts w:ascii="Comic Sans MS" w:hAnsi="Comic Sans MS"/>
                <w:b/>
                <w:sz w:val="16"/>
                <w:szCs w:val="16"/>
              </w:rPr>
              <w:t xml:space="preserve"> Diagrams</w:t>
            </w:r>
          </w:p>
          <w:p w14:paraId="39DA514E" w14:textId="77777777" w:rsidR="0050305D" w:rsidRPr="0050305D" w:rsidRDefault="0050305D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045F038" w14:textId="1BD84957" w:rsidR="009077A8" w:rsidRDefault="00E93107" w:rsidP="00E931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1E9C0D" wp14:editId="5FA6A2ED">
                  <wp:extent cx="2155995" cy="1468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308" t="12421" r="1138" b="4544"/>
                          <a:stretch/>
                        </pic:blipFill>
                        <pic:spPr bwMode="auto">
                          <a:xfrm>
                            <a:off x="0" y="0"/>
                            <a:ext cx="2177798" cy="148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825543" w14:textId="4A0DD031" w:rsidR="0050305D" w:rsidRDefault="0050305D" w:rsidP="00E931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EF8D460" w14:textId="706D5691" w:rsidR="0050305D" w:rsidRPr="000F781D" w:rsidRDefault="0050305D" w:rsidP="00E931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9A3957" wp14:editId="50AD3BBC">
                  <wp:extent cx="2505964" cy="1500666"/>
                  <wp:effectExtent l="0" t="0" r="8890" b="4445"/>
                  <wp:docPr id="4" name="Picture 4" descr="Ask Oscar Decision Tree,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k Oscar Decision Tree,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190" cy="153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D627E" w14:textId="77777777" w:rsidR="009077A8" w:rsidRPr="000F781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05866EC" w14:textId="77777777" w:rsidR="009077A8" w:rsidRPr="000F781D" w:rsidRDefault="009077A8" w:rsidP="00844725">
            <w:pPr>
              <w:tabs>
                <w:tab w:val="left" w:pos="1854"/>
              </w:tabs>
              <w:rPr>
                <w:rFonts w:ascii="Comic Sans MS" w:hAnsi="Comic Sans MS"/>
                <w:sz w:val="16"/>
                <w:szCs w:val="16"/>
              </w:rPr>
            </w:pPr>
            <w:r w:rsidRPr="000F781D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1A713BD6" w14:textId="77777777" w:rsidR="009077A8" w:rsidRPr="000F781D" w:rsidRDefault="009077A8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05113AE4" w14:textId="77777777" w:rsidR="009077A8" w:rsidRPr="000F781D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F781D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Wednesday:</w:t>
            </w:r>
          </w:p>
          <w:p w14:paraId="6826B51C" w14:textId="076DE772" w:rsidR="009077A8" w:rsidRPr="0050305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0F781D">
              <w:rPr>
                <w:rFonts w:ascii="Comic Sans MS" w:hAnsi="Comic Sans MS"/>
                <w:b/>
                <w:sz w:val="16"/>
                <w:szCs w:val="16"/>
              </w:rPr>
              <w:t xml:space="preserve">Times Tables Rock Stars </w:t>
            </w:r>
            <w:r w:rsidRPr="000F781D">
              <w:rPr>
                <w:rFonts w:ascii="Comic Sans MS" w:hAnsi="Comic Sans MS"/>
                <w:sz w:val="16"/>
                <w:szCs w:val="16"/>
              </w:rPr>
              <w:t xml:space="preserve">or </w:t>
            </w:r>
            <w:r w:rsidRPr="000F781D">
              <w:rPr>
                <w:rFonts w:ascii="Comic Sans MS" w:hAnsi="Comic Sans MS"/>
                <w:b/>
                <w:sz w:val="16"/>
                <w:szCs w:val="16"/>
              </w:rPr>
              <w:t>Numbots</w:t>
            </w:r>
          </w:p>
          <w:p w14:paraId="4E9AAE00" w14:textId="77777777" w:rsidR="009077A8" w:rsidRPr="000F781D" w:rsidRDefault="009077A8" w:rsidP="00844725">
            <w:pPr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14:paraId="2E4AEEC0" w14:textId="3077FB2B" w:rsidR="000F781D" w:rsidRPr="0050305D" w:rsidRDefault="009077A8" w:rsidP="008447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F781D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Thursday:</w:t>
            </w:r>
            <w:r w:rsidRPr="000F781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E38EF" w:rsidRPr="000F781D">
              <w:rPr>
                <w:rFonts w:ascii="Comic Sans MS" w:hAnsi="Comic Sans MS"/>
                <w:b/>
                <w:sz w:val="16"/>
                <w:szCs w:val="16"/>
              </w:rPr>
              <w:t>Pie Charts</w:t>
            </w:r>
          </w:p>
          <w:p w14:paraId="631C56E3" w14:textId="36B8ADAC" w:rsidR="000F781D" w:rsidRPr="000F781D" w:rsidRDefault="000F781D" w:rsidP="0084472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F781D">
              <w:rPr>
                <w:rFonts w:ascii="Comic Sans MS" w:hAnsi="Comic Sans MS"/>
                <w:bCs/>
                <w:sz w:val="16"/>
                <w:szCs w:val="16"/>
              </w:rPr>
              <w:t xml:space="preserve">Link: </w:t>
            </w:r>
            <w:hyperlink r:id="rId12" w:history="1">
              <w:r w:rsidRPr="000F781D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https://www.youtube.com/watch?v=Ruc9n6ho3l4</w:t>
              </w:r>
            </w:hyperlink>
          </w:p>
          <w:p w14:paraId="1852B8BC" w14:textId="77777777" w:rsidR="009077A8" w:rsidRPr="000F781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0F781D">
              <w:rPr>
                <w:rFonts w:ascii="Comic Sans MS" w:hAnsi="Comic Sans MS"/>
                <w:sz w:val="16"/>
                <w:szCs w:val="16"/>
                <w:u w:val="single"/>
              </w:rPr>
              <w:t>Please refer to See Saw for Group Tasks</w:t>
            </w:r>
          </w:p>
          <w:p w14:paraId="3885CB2E" w14:textId="43E546E2" w:rsidR="009077A8" w:rsidRPr="000F781D" w:rsidRDefault="009077A8" w:rsidP="00844725">
            <w:pP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7FD0771A" w14:textId="77777777" w:rsidR="009077A8" w:rsidRPr="000F781D" w:rsidRDefault="009077A8" w:rsidP="00844725">
            <w:pPr>
              <w:rPr>
                <w:rFonts w:ascii="Comic Sans MS" w:hAnsi="Comic Sans MS"/>
                <w:sz w:val="16"/>
                <w:szCs w:val="16"/>
              </w:rPr>
            </w:pPr>
            <w:r w:rsidRPr="000F781D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 xml:space="preserve">Friday: </w:t>
            </w:r>
            <w:r w:rsidRPr="000F781D">
              <w:rPr>
                <w:rFonts w:ascii="Comic Sans MS" w:hAnsi="Comic Sans MS"/>
                <w:b/>
                <w:sz w:val="16"/>
                <w:szCs w:val="16"/>
              </w:rPr>
              <w:t>Weekly Challenge!</w:t>
            </w:r>
          </w:p>
          <w:p w14:paraId="7B762703" w14:textId="364D54D3" w:rsidR="009077A8" w:rsidRPr="009B5656" w:rsidRDefault="009077A8" w:rsidP="00844725">
            <w:pPr>
              <w:rPr>
                <w:color w:val="C45911" w:themeColor="accent2" w:themeShade="BF"/>
                <w:sz w:val="16"/>
                <w:szCs w:val="16"/>
              </w:rPr>
            </w:pPr>
            <w:r w:rsidRPr="000F781D">
              <w:rPr>
                <w:rFonts w:ascii="Comic Sans MS" w:hAnsi="Comic Sans MS"/>
                <w:sz w:val="16"/>
                <w:szCs w:val="16"/>
              </w:rPr>
              <w:t>Ask an adult or sibling to test you!</w:t>
            </w:r>
          </w:p>
        </w:tc>
        <w:tc>
          <w:tcPr>
            <w:tcW w:w="4769" w:type="dxa"/>
          </w:tcPr>
          <w:p w14:paraId="7EC3A6FB" w14:textId="77777777" w:rsidR="009077A8" w:rsidRPr="004003E2" w:rsidRDefault="009077A8" w:rsidP="0084472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003E2">
              <w:rPr>
                <w:rFonts w:ascii="Comic Sans MS" w:hAnsi="Comic Sans MS"/>
                <w:b/>
                <w:u w:val="single"/>
              </w:rPr>
              <w:t>Other Curriculum Areas</w:t>
            </w:r>
          </w:p>
          <w:p w14:paraId="32E9E5FE" w14:textId="77777777" w:rsidR="009077A8" w:rsidRPr="005526A3" w:rsidRDefault="009077A8" w:rsidP="00844725">
            <w:pPr>
              <w:jc w:val="center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14:paraId="52291006" w14:textId="3E73E9AC" w:rsidR="009077A8" w:rsidRDefault="009077A8" w:rsidP="00844725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CC4569">
              <w:rPr>
                <w:rFonts w:ascii="Comic Sans MS" w:hAnsi="Comic Sans MS"/>
                <w:bCs/>
                <w:sz w:val="16"/>
                <w:szCs w:val="16"/>
              </w:rPr>
              <w:t>Topic: Natural Disasters/ Extreme Earth</w:t>
            </w:r>
          </w:p>
          <w:p w14:paraId="441857D7" w14:textId="6CC83EFA" w:rsidR="00903F43" w:rsidRDefault="00903F43" w:rsidP="00A456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F43">
              <w:rPr>
                <w:rFonts w:ascii="Comic Sans MS" w:hAnsi="Comic Sans MS"/>
                <w:b/>
                <w:sz w:val="16"/>
                <w:szCs w:val="16"/>
              </w:rPr>
              <w:t>Droughts</w:t>
            </w:r>
          </w:p>
          <w:p w14:paraId="5924E3FF" w14:textId="774B8C1E" w:rsidR="00A055D6" w:rsidRDefault="00A055D6" w:rsidP="00A456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84B5CFA" w14:textId="6773BB8E" w:rsidR="00A055D6" w:rsidRPr="00A055D6" w:rsidRDefault="00A055D6" w:rsidP="00A456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055D6">
              <w:rPr>
                <w:rFonts w:ascii="Comic Sans MS" w:hAnsi="Comic Sans MS"/>
                <w:b/>
                <w:sz w:val="16"/>
                <w:szCs w:val="16"/>
              </w:rPr>
              <w:t xml:space="preserve">A drought is </w:t>
            </w:r>
            <w:r w:rsidRPr="00A055D6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  <w:t>a prolonged period of abnormally low rainfall, leading to a shortage of water.</w:t>
            </w:r>
          </w:p>
          <w:p w14:paraId="35F4FE27" w14:textId="14083B3A" w:rsidR="00A45693" w:rsidRPr="00903F43" w:rsidRDefault="00A45693" w:rsidP="00A4569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C588C5A" w14:textId="69852855" w:rsidR="009077A8" w:rsidRPr="00CC4569" w:rsidRDefault="009077A8" w:rsidP="00844725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270A113" w14:textId="1AD4DDE4" w:rsidR="00A45693" w:rsidRDefault="00A055D6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106D2F" wp14:editId="2E8E6103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49530</wp:posOffset>
                  </wp:positionV>
                  <wp:extent cx="1443355" cy="737235"/>
                  <wp:effectExtent l="323850" t="323850" r="328295" b="32956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73723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1840CD" w14:textId="49E4C48E" w:rsidR="00A45693" w:rsidRDefault="00A45693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B8131A0" w14:textId="64F01409" w:rsidR="00A45693" w:rsidRDefault="00A45693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2371250" w14:textId="77777777" w:rsidR="00A45693" w:rsidRDefault="00A45693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6A1F51A" w14:textId="77777777" w:rsidR="00A055D6" w:rsidRDefault="00A055D6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A6CD1EA" w14:textId="77777777" w:rsidR="00A055D6" w:rsidRDefault="00A055D6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AE96A35" w14:textId="77777777" w:rsidR="00A055D6" w:rsidRDefault="00A055D6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2925335" w14:textId="77777777" w:rsidR="00A055D6" w:rsidRDefault="00A055D6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3C0D07D3" w14:textId="22D0C668" w:rsidR="009077A8" w:rsidRDefault="00903F43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</w:t>
            </w:r>
            <w:r w:rsidR="009077A8" w:rsidRPr="00CC4569">
              <w:rPr>
                <w:rFonts w:ascii="Comic Sans MS" w:hAnsi="Comic Sans MS"/>
                <w:bCs/>
                <w:sz w:val="16"/>
                <w:szCs w:val="16"/>
              </w:rPr>
              <w:t xml:space="preserve">e would like you to </w:t>
            </w:r>
            <w:r w:rsidR="00A055D6">
              <w:rPr>
                <w:rFonts w:ascii="Comic Sans MS" w:hAnsi="Comic Sans MS"/>
                <w:bCs/>
                <w:sz w:val="16"/>
                <w:szCs w:val="16"/>
              </w:rPr>
              <w:t xml:space="preserve">carry out some research and then </w:t>
            </w:r>
            <w:r w:rsidR="009077A8" w:rsidRPr="00CC4569">
              <w:rPr>
                <w:rFonts w:ascii="Comic Sans MS" w:hAnsi="Comic Sans MS"/>
                <w:bCs/>
                <w:sz w:val="16"/>
                <w:szCs w:val="16"/>
              </w:rPr>
              <w:t>complete the following activities:</w:t>
            </w:r>
            <w:r w:rsidR="00A45693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4F387F50" w14:textId="457903CB" w:rsidR="00903F43" w:rsidRDefault="00903F43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E935385" w14:textId="23C1949E" w:rsidR="00903F43" w:rsidRPr="00903F43" w:rsidRDefault="00903F43" w:rsidP="00F71FF2">
            <w:pPr>
              <w:rPr>
                <w:rFonts w:ascii="Comic Sans MS" w:hAnsi="Comic Sans MS"/>
                <w:bCs/>
                <w:sz w:val="16"/>
                <w:szCs w:val="16"/>
                <w:u w:val="single"/>
              </w:rPr>
            </w:pPr>
            <w:r w:rsidRPr="00903F43">
              <w:rPr>
                <w:rFonts w:ascii="Comic Sans MS" w:hAnsi="Comic Sans MS"/>
                <w:bCs/>
                <w:sz w:val="16"/>
                <w:szCs w:val="16"/>
                <w:u w:val="single"/>
              </w:rPr>
              <w:t>What if?</w:t>
            </w:r>
          </w:p>
          <w:p w14:paraId="0AB86E7F" w14:textId="097DB724" w:rsidR="00903F43" w:rsidRDefault="00903F43" w:rsidP="00F71FF2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if the world’s water supply dried up? List 10 consequences</w:t>
            </w:r>
          </w:p>
          <w:p w14:paraId="1F4FCFBB" w14:textId="77777777" w:rsidR="00A45693" w:rsidRDefault="00A45693" w:rsidP="00F71FF2">
            <w:pPr>
              <w:rPr>
                <w:rFonts w:ascii="Comic Sans MS" w:hAnsi="Comic Sans MS"/>
                <w:bCs/>
                <w:sz w:val="16"/>
                <w:szCs w:val="16"/>
                <w:u w:val="single"/>
              </w:rPr>
            </w:pPr>
          </w:p>
          <w:p w14:paraId="3CC88ED5" w14:textId="25D9CB7C" w:rsidR="00903F43" w:rsidRDefault="00903F43" w:rsidP="00F71FF2">
            <w:pPr>
              <w:rPr>
                <w:rFonts w:ascii="Comic Sans MS" w:hAnsi="Comic Sans MS"/>
                <w:bCs/>
                <w:sz w:val="16"/>
                <w:szCs w:val="16"/>
                <w:u w:val="single"/>
              </w:rPr>
            </w:pPr>
            <w:r w:rsidRPr="00903F43">
              <w:rPr>
                <w:rFonts w:ascii="Comic Sans MS" w:hAnsi="Comic Sans MS"/>
                <w:bCs/>
                <w:sz w:val="16"/>
                <w:szCs w:val="16"/>
                <w:u w:val="single"/>
              </w:rPr>
              <w:t>Cook Up</w:t>
            </w:r>
            <w:r w:rsidR="00A45693">
              <w:rPr>
                <w:rFonts w:ascii="Comic Sans MS" w:hAnsi="Comic Sans MS"/>
                <w:bCs/>
                <w:sz w:val="16"/>
                <w:szCs w:val="16"/>
                <w:u w:val="single"/>
              </w:rPr>
              <w:t xml:space="preserve">: ‘Antrim’s Amazing Appetizers’ </w:t>
            </w:r>
          </w:p>
          <w:p w14:paraId="3EC47BD3" w14:textId="41DB0E98" w:rsidR="009077A8" w:rsidRDefault="00A45693" w:rsidP="00A055D6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Bush Tucker Menu, Antrim Style – the drought has meant you have to be adventurous with what you can offer people on your menu.  Ingredients are limited because of the drought, design your own ‘Antrim</w:t>
            </w:r>
            <w:r w:rsidR="00A055D6">
              <w:rPr>
                <w:rFonts w:ascii="Comic Sans MS" w:hAnsi="Comic Sans MS"/>
                <w:bCs/>
                <w:sz w:val="16"/>
                <w:szCs w:val="16"/>
              </w:rPr>
              <w:t>’s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Amazing Appetizers’</w:t>
            </w:r>
          </w:p>
          <w:p w14:paraId="72B03403" w14:textId="77777777" w:rsidR="00A055D6" w:rsidRPr="00A055D6" w:rsidRDefault="00A055D6" w:rsidP="00A055D6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tbl>
            <w:tblPr>
              <w:tblStyle w:val="TableGrid"/>
              <w:tblW w:w="4769" w:type="dxa"/>
              <w:tblLook w:val="04A0" w:firstRow="1" w:lastRow="0" w:firstColumn="1" w:lastColumn="0" w:noHBand="0" w:noVBand="1"/>
            </w:tblPr>
            <w:tblGrid>
              <w:gridCol w:w="4769"/>
            </w:tblGrid>
            <w:tr w:rsidR="009077A8" w14:paraId="769316AC" w14:textId="77777777" w:rsidTr="00844725">
              <w:trPr>
                <w:trHeight w:val="2995"/>
              </w:trPr>
              <w:tc>
                <w:tcPr>
                  <w:tcW w:w="4769" w:type="dxa"/>
                </w:tcPr>
                <w:p w14:paraId="12CF12AA" w14:textId="77777777" w:rsidR="009077A8" w:rsidRPr="005526A3" w:rsidRDefault="009077A8" w:rsidP="00844725">
                  <w:pP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5526A3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Homework</w:t>
                  </w:r>
                </w:p>
                <w:p w14:paraId="2D0BC266" w14:textId="77777777" w:rsidR="009077A8" w:rsidRPr="005526A3" w:rsidRDefault="009077A8" w:rsidP="00844725">
                  <w:pPr>
                    <w:jc w:val="center"/>
                    <w:rPr>
                      <w:rFonts w:ascii="Comic Sans MS" w:hAnsi="Comic Sans MS"/>
                      <w:b/>
                      <w:sz w:val="12"/>
                      <w:szCs w:val="12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1"/>
                    <w:gridCol w:w="1174"/>
                    <w:gridCol w:w="1384"/>
                    <w:gridCol w:w="1114"/>
                  </w:tblGrid>
                  <w:tr w:rsidR="009077A8" w:rsidRPr="005526A3" w14:paraId="1614787C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372D973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Monday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B0E58B1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06D5DFD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1EBB64BD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4D0F444B" w14:textId="77777777" w:rsidTr="00844725">
                    <w:tc>
                      <w:tcPr>
                        <w:tcW w:w="586" w:type="dxa"/>
                        <w:vMerge/>
                      </w:tcPr>
                      <w:p w14:paraId="2A5EEE0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16DDAF13" w14:textId="523C7484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</w:t>
                        </w:r>
                        <w:r w:rsidR="00F71FF2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2</w:t>
                        </w:r>
                        <w:r w:rsidR="005E38EF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1923867" w14:textId="2D86847D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 w:rsidR="005E38EF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9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</w:t>
                        </w:r>
                      </w:p>
                      <w:p w14:paraId="718AB2B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Monday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70F6F48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ABC order</w:t>
                        </w:r>
                      </w:p>
                    </w:tc>
                  </w:tr>
                  <w:tr w:rsidR="009077A8" w:rsidRPr="005526A3" w14:paraId="455E432E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5DBBD11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0950D252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7CA1566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547C734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077A8" w:rsidRPr="005526A3" w14:paraId="18877474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4C4408E3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Tuesday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915C9C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3E9AA1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362DDD1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7ADCF65E" w14:textId="77777777" w:rsidTr="00844725">
                    <w:tc>
                      <w:tcPr>
                        <w:tcW w:w="586" w:type="dxa"/>
                        <w:vMerge/>
                      </w:tcPr>
                      <w:p w14:paraId="1F8B495B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D89D8EA" w14:textId="3094704F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</w:t>
                        </w:r>
                        <w:r w:rsidR="005E38EF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30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C534CF7" w14:textId="2CB710D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S3 Test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 </w:t>
                        </w:r>
                        <w:r w:rsidR="005E38EF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9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b</w:t>
                        </w:r>
                      </w:p>
                      <w:p w14:paraId="52BC964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Tuesday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27DD965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Rainbow</w:t>
                        </w:r>
                      </w:p>
                    </w:tc>
                  </w:tr>
                  <w:tr w:rsidR="009077A8" w:rsidRPr="005526A3" w14:paraId="3DD3BA85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09E47CE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1D9823B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709E60F1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06F9F25E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077A8" w:rsidRPr="005526A3" w14:paraId="3C0C1549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7EA746E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Wednesday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7257C37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BF19075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6D3F9A37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527B7562" w14:textId="77777777" w:rsidTr="00844725">
                    <w:tc>
                      <w:tcPr>
                        <w:tcW w:w="586" w:type="dxa"/>
                        <w:vMerge/>
                      </w:tcPr>
                      <w:p w14:paraId="36995B2D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44B9607" w14:textId="2CBC91DF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</w:t>
                        </w:r>
                        <w:r w:rsidR="005E38EF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31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2C76BB9" w14:textId="5D96531A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MA S3 Test </w:t>
                        </w:r>
                        <w:r w:rsidR="005E38EF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9</w:t>
                        </w: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c</w:t>
                        </w:r>
                      </w:p>
                      <w:p w14:paraId="477C8899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MA Wednesday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F91411B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V and C</w:t>
                        </w:r>
                      </w:p>
                    </w:tc>
                  </w:tr>
                  <w:tr w:rsidR="009077A8" w:rsidRPr="005526A3" w14:paraId="51C58E3E" w14:textId="77777777" w:rsidTr="00844725">
                    <w:tc>
                      <w:tcPr>
                        <w:tcW w:w="586" w:type="dxa"/>
                        <w:shd w:val="clear" w:color="auto" w:fill="D9D9D9" w:themeFill="background1" w:themeFillShade="D9"/>
                      </w:tcPr>
                      <w:p w14:paraId="655322DE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</w:tcPr>
                      <w:p w14:paraId="416D789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D9D9D9" w:themeFill="background1" w:themeFillShade="D9"/>
                      </w:tcPr>
                      <w:p w14:paraId="1FB704F4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99" w:type="dxa"/>
                        <w:shd w:val="clear" w:color="auto" w:fill="D9D9D9" w:themeFill="background1" w:themeFillShade="D9"/>
                      </w:tcPr>
                      <w:p w14:paraId="4B45D9E9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9077A8" w:rsidRPr="005526A3" w14:paraId="105EE8D7" w14:textId="77777777" w:rsidTr="00844725">
                    <w:tc>
                      <w:tcPr>
                        <w:tcW w:w="586" w:type="dxa"/>
                        <w:vMerge w:val="restart"/>
                      </w:tcPr>
                      <w:p w14:paraId="22EECF1F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Thursday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E8C8FA2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Reading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16F1C9C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Spellings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0EA94F96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Number facts</w:t>
                        </w:r>
                      </w:p>
                    </w:tc>
                  </w:tr>
                  <w:tr w:rsidR="009077A8" w:rsidRPr="005526A3" w14:paraId="44E9CBC6" w14:textId="77777777" w:rsidTr="00844725">
                    <w:tc>
                      <w:tcPr>
                        <w:tcW w:w="586" w:type="dxa"/>
                        <w:vMerge/>
                      </w:tcPr>
                      <w:p w14:paraId="24172E30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853B61D" w14:textId="6C0C63A4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 xml:space="preserve">EIP day </w:t>
                        </w:r>
                        <w: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1</w:t>
                        </w:r>
                        <w:r w:rsidR="005E38EF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32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E7E45BC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Calculations</w:t>
                        </w:r>
                      </w:p>
                    </w:tc>
                    <w:tc>
                      <w:tcPr>
                        <w:tcW w:w="1199" w:type="dxa"/>
                      </w:tcPr>
                      <w:p w14:paraId="3D4616E9" w14:textId="77777777" w:rsidR="009077A8" w:rsidRPr="005526A3" w:rsidRDefault="009077A8" w:rsidP="00844725">
                        <w:pPr>
                          <w:rPr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5526A3">
                          <w:rPr>
                            <w:rFonts w:ascii="Comic Sans MS" w:hAnsi="Comic Sans MS"/>
                            <w:sz w:val="12"/>
                            <w:szCs w:val="12"/>
                          </w:rPr>
                          <w:t>Practice Test</w:t>
                        </w:r>
                      </w:p>
                    </w:tc>
                  </w:tr>
                </w:tbl>
                <w:p w14:paraId="583B50AE" w14:textId="77777777" w:rsidR="009077A8" w:rsidRPr="00F13784" w:rsidRDefault="009077A8" w:rsidP="00844725">
                  <w:pPr>
                    <w:rPr>
                      <w:rFonts w:ascii="SassoonPrimaryInfant" w:hAnsi="SassoonPrimaryInfant"/>
                    </w:rPr>
                  </w:pPr>
                </w:p>
              </w:tc>
            </w:tr>
          </w:tbl>
          <w:p w14:paraId="03D9C12B" w14:textId="77777777" w:rsidR="009077A8" w:rsidRPr="00541293" w:rsidRDefault="009077A8" w:rsidP="009077A8">
            <w:pPr>
              <w:spacing w:before="100" w:beforeAutospacing="1" w:after="100" w:afterAutospacing="1"/>
              <w:rPr>
                <w:rFonts w:ascii="SassoonPrimaryInfant" w:eastAsia="Times New Roman" w:hAnsi="SassoonPrimaryInfant" w:cs="Times New Roman"/>
                <w:color w:val="000000"/>
                <w:sz w:val="16"/>
                <w:szCs w:val="16"/>
                <w:lang w:eastAsia="en-GB"/>
              </w:rPr>
            </w:pPr>
          </w:p>
        </w:tc>
        <w:bookmarkStart w:id="0" w:name="_GoBack"/>
        <w:bookmarkEnd w:id="0"/>
      </w:tr>
    </w:tbl>
    <w:p w14:paraId="45881A51" w14:textId="77777777" w:rsidR="006614E9" w:rsidRDefault="006614E9"/>
    <w:sectPr w:rsidR="006614E9" w:rsidSect="00541293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C2F3" w14:textId="77777777" w:rsidR="009077A8" w:rsidRDefault="009077A8" w:rsidP="009077A8">
      <w:pPr>
        <w:spacing w:after="0" w:line="240" w:lineRule="auto"/>
      </w:pPr>
      <w:r>
        <w:separator/>
      </w:r>
    </w:p>
  </w:endnote>
  <w:endnote w:type="continuationSeparator" w:id="0">
    <w:p w14:paraId="59902221" w14:textId="77777777" w:rsidR="009077A8" w:rsidRDefault="009077A8" w:rsidP="0090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439E3" w14:textId="77777777" w:rsidR="009077A8" w:rsidRDefault="009077A8" w:rsidP="009077A8">
      <w:pPr>
        <w:spacing w:after="0" w:line="240" w:lineRule="auto"/>
      </w:pPr>
      <w:r>
        <w:separator/>
      </w:r>
    </w:p>
  </w:footnote>
  <w:footnote w:type="continuationSeparator" w:id="0">
    <w:p w14:paraId="16C52A02" w14:textId="77777777" w:rsidR="009077A8" w:rsidRDefault="009077A8" w:rsidP="0090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0356" w14:textId="005C939A" w:rsidR="003A6B9D" w:rsidRPr="009B7402" w:rsidRDefault="001E08F9" w:rsidP="009B7402">
    <w:pPr>
      <w:jc w:val="center"/>
      <w:rPr>
        <w:rFonts w:ascii="SassoonPrimaryInfant" w:hAnsi="SassoonPrimaryInfant"/>
        <w:b/>
        <w:sz w:val="20"/>
        <w:szCs w:val="20"/>
      </w:rPr>
    </w:pPr>
    <w:r>
      <w:rPr>
        <w:rFonts w:ascii="SassoonPrimaryInfant" w:hAnsi="SassoonPrimaryInfant"/>
        <w:b/>
        <w:sz w:val="20"/>
        <w:szCs w:val="20"/>
      </w:rPr>
      <w:t xml:space="preserve">Home Learning:  Week </w:t>
    </w:r>
    <w:r w:rsidR="004003E2">
      <w:rPr>
        <w:rFonts w:ascii="SassoonPrimaryInfant" w:hAnsi="SassoonPrimaryInfant"/>
        <w:b/>
        <w:sz w:val="20"/>
        <w:szCs w:val="20"/>
      </w:rPr>
      <w:t>1</w:t>
    </w:r>
    <w:r w:rsidR="00FB43DE">
      <w:rPr>
        <w:rFonts w:ascii="SassoonPrimaryInfant" w:hAnsi="SassoonPrimaryInfant"/>
        <w:b/>
        <w:sz w:val="20"/>
        <w:szCs w:val="20"/>
      </w:rPr>
      <w:t>2</w:t>
    </w:r>
    <w:r w:rsidRPr="009B7402">
      <w:rPr>
        <w:rFonts w:ascii="SassoonPrimaryInfant" w:hAnsi="SassoonPrimaryInfant"/>
        <w:b/>
        <w:sz w:val="20"/>
        <w:szCs w:val="20"/>
      </w:rPr>
      <w:t xml:space="preserve">: </w:t>
    </w:r>
    <w:r>
      <w:rPr>
        <w:rFonts w:ascii="SassoonPrimaryInfant" w:hAnsi="SassoonPrimaryInfant"/>
        <w:b/>
        <w:sz w:val="20"/>
        <w:szCs w:val="20"/>
      </w:rPr>
      <w:t xml:space="preserve">Monday </w:t>
    </w:r>
    <w:r w:rsidR="005E38EF">
      <w:rPr>
        <w:rFonts w:ascii="SassoonPrimaryInfant" w:hAnsi="SassoonPrimaryInfant"/>
        <w:b/>
        <w:sz w:val="20"/>
        <w:szCs w:val="20"/>
      </w:rPr>
      <w:t>15</w:t>
    </w:r>
    <w:r w:rsidR="004003E2" w:rsidRPr="004003E2">
      <w:rPr>
        <w:rFonts w:ascii="SassoonPrimaryInfant" w:hAnsi="SassoonPrimaryInfant"/>
        <w:b/>
        <w:sz w:val="20"/>
        <w:szCs w:val="20"/>
        <w:vertAlign w:val="superscript"/>
      </w:rPr>
      <w:t>th</w:t>
    </w:r>
    <w:r w:rsidR="004003E2">
      <w:rPr>
        <w:rFonts w:ascii="SassoonPrimaryInfant" w:hAnsi="SassoonPrimaryInfant"/>
        <w:b/>
        <w:sz w:val="20"/>
        <w:szCs w:val="20"/>
      </w:rPr>
      <w:t xml:space="preserve"> </w:t>
    </w:r>
    <w:r w:rsidR="00F71FF2">
      <w:rPr>
        <w:rFonts w:ascii="SassoonPrimaryInfant" w:hAnsi="SassoonPrimaryInfant"/>
        <w:b/>
        <w:sz w:val="20"/>
        <w:szCs w:val="20"/>
      </w:rPr>
      <w:t>June</w:t>
    </w:r>
    <w:r>
      <w:rPr>
        <w:rFonts w:ascii="SassoonPrimaryInfant" w:hAnsi="SassoonPrimaryInfant"/>
        <w:b/>
        <w:sz w:val="20"/>
        <w:szCs w:val="20"/>
      </w:rPr>
      <w:t xml:space="preserve"> – Friday</w:t>
    </w:r>
    <w:r w:rsidR="004003E2">
      <w:rPr>
        <w:rFonts w:ascii="SassoonPrimaryInfant" w:hAnsi="SassoonPrimaryInfant"/>
        <w:b/>
        <w:sz w:val="20"/>
        <w:szCs w:val="20"/>
      </w:rPr>
      <w:t xml:space="preserve"> 1</w:t>
    </w:r>
    <w:r w:rsidR="005E38EF">
      <w:rPr>
        <w:rFonts w:ascii="SassoonPrimaryInfant" w:hAnsi="SassoonPrimaryInfant"/>
        <w:b/>
        <w:sz w:val="20"/>
        <w:szCs w:val="20"/>
      </w:rPr>
      <w:t>9</w:t>
    </w:r>
    <w:r w:rsidR="004003E2" w:rsidRPr="004003E2">
      <w:rPr>
        <w:rFonts w:ascii="SassoonPrimaryInfant" w:hAnsi="SassoonPrimaryInfant"/>
        <w:b/>
        <w:sz w:val="20"/>
        <w:szCs w:val="20"/>
        <w:vertAlign w:val="superscript"/>
      </w:rPr>
      <w:t>th</w:t>
    </w:r>
    <w:r w:rsidR="004003E2">
      <w:rPr>
        <w:rFonts w:ascii="SassoonPrimaryInfant" w:hAnsi="SassoonPrimaryInfant"/>
        <w:b/>
        <w:sz w:val="20"/>
        <w:szCs w:val="20"/>
      </w:rP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A8"/>
    <w:rsid w:val="00020B2A"/>
    <w:rsid w:val="00025134"/>
    <w:rsid w:val="00025886"/>
    <w:rsid w:val="000772E5"/>
    <w:rsid w:val="00092AC3"/>
    <w:rsid w:val="000B4D8A"/>
    <w:rsid w:val="000F781D"/>
    <w:rsid w:val="0013567B"/>
    <w:rsid w:val="0017096C"/>
    <w:rsid w:val="001C4B29"/>
    <w:rsid w:val="001E08F9"/>
    <w:rsid w:val="001E26BC"/>
    <w:rsid w:val="00202777"/>
    <w:rsid w:val="002120A9"/>
    <w:rsid w:val="0027251F"/>
    <w:rsid w:val="0029429A"/>
    <w:rsid w:val="002A287B"/>
    <w:rsid w:val="002C6C27"/>
    <w:rsid w:val="003429AB"/>
    <w:rsid w:val="00347341"/>
    <w:rsid w:val="00367580"/>
    <w:rsid w:val="00383CA7"/>
    <w:rsid w:val="003B17F6"/>
    <w:rsid w:val="003B2561"/>
    <w:rsid w:val="004003E2"/>
    <w:rsid w:val="00433FA8"/>
    <w:rsid w:val="004A462C"/>
    <w:rsid w:val="004E2FD2"/>
    <w:rsid w:val="004F753B"/>
    <w:rsid w:val="0050305D"/>
    <w:rsid w:val="00516823"/>
    <w:rsid w:val="005402AC"/>
    <w:rsid w:val="005508F3"/>
    <w:rsid w:val="005E01F5"/>
    <w:rsid w:val="005E38EF"/>
    <w:rsid w:val="005F27CB"/>
    <w:rsid w:val="00641483"/>
    <w:rsid w:val="006614E9"/>
    <w:rsid w:val="006C2B51"/>
    <w:rsid w:val="006D7CB9"/>
    <w:rsid w:val="00725BD3"/>
    <w:rsid w:val="0074675D"/>
    <w:rsid w:val="007565CF"/>
    <w:rsid w:val="007754E9"/>
    <w:rsid w:val="007848E1"/>
    <w:rsid w:val="007D5356"/>
    <w:rsid w:val="00800EF2"/>
    <w:rsid w:val="0083369F"/>
    <w:rsid w:val="008408E0"/>
    <w:rsid w:val="008A352F"/>
    <w:rsid w:val="00903F43"/>
    <w:rsid w:val="009077A8"/>
    <w:rsid w:val="0095795C"/>
    <w:rsid w:val="00957E2D"/>
    <w:rsid w:val="0096323E"/>
    <w:rsid w:val="009E1D06"/>
    <w:rsid w:val="00A055D6"/>
    <w:rsid w:val="00A3153F"/>
    <w:rsid w:val="00A45693"/>
    <w:rsid w:val="00A912A2"/>
    <w:rsid w:val="00B136BB"/>
    <w:rsid w:val="00B52E47"/>
    <w:rsid w:val="00B61255"/>
    <w:rsid w:val="00B64650"/>
    <w:rsid w:val="00BE26BA"/>
    <w:rsid w:val="00C17A81"/>
    <w:rsid w:val="00C536E2"/>
    <w:rsid w:val="00C8310A"/>
    <w:rsid w:val="00CB66D3"/>
    <w:rsid w:val="00CD2889"/>
    <w:rsid w:val="00D57B19"/>
    <w:rsid w:val="00D87032"/>
    <w:rsid w:val="00DF17CE"/>
    <w:rsid w:val="00DF40AD"/>
    <w:rsid w:val="00E1664D"/>
    <w:rsid w:val="00E51BFA"/>
    <w:rsid w:val="00E542C9"/>
    <w:rsid w:val="00E92968"/>
    <w:rsid w:val="00E93107"/>
    <w:rsid w:val="00EB6866"/>
    <w:rsid w:val="00ED1912"/>
    <w:rsid w:val="00ED3111"/>
    <w:rsid w:val="00EE1261"/>
    <w:rsid w:val="00F36860"/>
    <w:rsid w:val="00F71FF2"/>
    <w:rsid w:val="00F838A0"/>
    <w:rsid w:val="00FA36E9"/>
    <w:rsid w:val="00F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9C62D4"/>
  <w15:chartTrackingRefBased/>
  <w15:docId w15:val="{58061E65-FE44-49E7-AE66-57675F17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7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7A8"/>
  </w:style>
  <w:style w:type="paragraph" w:styleId="Footer">
    <w:name w:val="footer"/>
    <w:basedOn w:val="Normal"/>
    <w:link w:val="FooterChar"/>
    <w:uiPriority w:val="99"/>
    <w:unhideWhenUsed/>
    <w:rsid w:val="0090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7A8"/>
  </w:style>
  <w:style w:type="character" w:styleId="UnresolvedMention">
    <w:name w:val="Unresolved Mention"/>
    <w:basedOn w:val="DefaultParagraphFont"/>
    <w:uiPriority w:val="99"/>
    <w:semiHidden/>
    <w:unhideWhenUsed/>
    <w:rsid w:val="00FB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CE7nSPCVJ4" TargetMode="External"/><Relationship Id="rId12" Type="http://schemas.openxmlformats.org/officeDocument/2006/relationships/hyperlink" Target="https://www.youtube.com/watch?v=Ruc9n6ho3l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hosted3.renlearn.co.uk/2235372/default.aspx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Y0zSnhiSh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11</cp:revision>
  <dcterms:created xsi:type="dcterms:W3CDTF">2020-04-26T13:50:00Z</dcterms:created>
  <dcterms:modified xsi:type="dcterms:W3CDTF">2020-06-10T14:12:00Z</dcterms:modified>
</cp:coreProperties>
</file>