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298" w:rsidRPr="00615298" w:rsidRDefault="00615298" w:rsidP="00615298">
      <w:pPr>
        <w:spacing w:before="100" w:beforeAutospacing="1" w:after="100" w:afterAutospacing="1"/>
        <w:jc w:val="center"/>
        <w:rPr>
          <w:rFonts w:eastAsia="Times New Roman" w:cstheme="minorHAnsi"/>
          <w:sz w:val="40"/>
          <w:szCs w:val="40"/>
          <w:u w:val="single"/>
          <w:lang w:eastAsia="en-GB"/>
        </w:rPr>
      </w:pP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C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hoc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olate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 xml:space="preserve"> 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S</w:t>
      </w:r>
      <w:r w:rsidRPr="00615298">
        <w:rPr>
          <w:rFonts w:eastAsia="Times New Roman" w:cstheme="minorHAnsi"/>
          <w:sz w:val="40"/>
          <w:szCs w:val="40"/>
          <w:u w:val="single"/>
          <w:lang w:eastAsia="en-GB"/>
        </w:rPr>
        <w:t>urvey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>Have a chat about these questions with someone at home. A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nswer 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the </w:t>
      </w:r>
      <w:r w:rsidRPr="00615298">
        <w:rPr>
          <w:rFonts w:eastAsia="Times New Roman" w:cstheme="minorHAnsi"/>
          <w:sz w:val="22"/>
          <w:szCs w:val="22"/>
          <w:lang w:eastAsia="en-GB"/>
        </w:rPr>
        <w:t>questions or circle your responses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 if you print this out.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Q1 Do you like chocolate? </w:t>
      </w:r>
    </w:p>
    <w:p w:rsidR="00615298" w:rsidRPr="00615298" w:rsidRDefault="00615298" w:rsidP="00615298">
      <w:pPr>
        <w:rPr>
          <w:rFonts w:eastAsia="Times New Roman" w:cstheme="minorHAnsi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615298"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C24A2">
            <wp:simplePos x="0" y="0"/>
            <wp:positionH relativeFrom="column">
              <wp:posOffset>4542763</wp:posOffset>
            </wp:positionH>
            <wp:positionV relativeFrom="paragraph">
              <wp:posOffset>52610</wp:posOffset>
            </wp:positionV>
            <wp:extent cx="1459230" cy="1059815"/>
            <wp:effectExtent l="0" t="0" r="1270" b="0"/>
            <wp:wrapSquare wrapText="bothSides"/>
            <wp:docPr id="1" name="Picture 1" descr="page18image1319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8image13190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Q2 Name as many chocolate bars as you can!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lang w:eastAsia="en-GB"/>
        </w:rPr>
        <w:fldChar w:fldCharType="begin"/>
      </w:r>
      <w:r w:rsidRPr="00615298">
        <w:rPr>
          <w:rFonts w:eastAsia="Times New Roman" w:cstheme="minorHAnsi"/>
          <w:lang w:eastAsia="en-GB"/>
        </w:rPr>
        <w:instrText xml:space="preserve"> INCLUDEPICTURE "/var/folders/hh/s8fbmkg176gbl0rdxpqkd2r80000gn/T/com.microsoft.Word/WebArchiveCopyPasteTempFiles/page18image1319040" \* MERGEFORMATINET </w:instrText>
      </w:r>
      <w:r w:rsidRPr="00615298">
        <w:rPr>
          <w:rFonts w:eastAsia="Times New Roman" w:cstheme="minorHAnsi"/>
          <w:lang w:eastAsia="en-GB"/>
        </w:rPr>
        <w:fldChar w:fldCharType="separate"/>
      </w:r>
      <w:r w:rsidRPr="00615298">
        <w:rPr>
          <w:rFonts w:eastAsia="Times New Roman" w:cstheme="minorHAnsi"/>
          <w:lang w:eastAsia="en-GB"/>
        </w:rPr>
        <w:fldChar w:fldCharType="end"/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Q3 What makes you choose a particular bar? </w:t>
      </w:r>
    </w:p>
    <w:p w:rsidR="00615298" w:rsidRPr="00615298" w:rsidRDefault="00615298" w:rsidP="00615298">
      <w:pPr>
        <w:spacing w:before="100" w:beforeAutospacing="1" w:after="100" w:afterAutospacing="1"/>
        <w:ind w:left="720" w:firstLine="720"/>
        <w:rPr>
          <w:rFonts w:eastAsia="Times New Roman" w:cstheme="minorHAnsi"/>
          <w:sz w:val="22"/>
          <w:szCs w:val="22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taste 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cost 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shape </w:t>
      </w:r>
      <w:r w:rsidRPr="00615298">
        <w:rPr>
          <w:rFonts w:eastAsia="Times New Roman" w:cstheme="minorHAnsi"/>
          <w:lang w:eastAsia="en-GB"/>
        </w:rPr>
        <w:tab/>
      </w:r>
      <w:r w:rsidRPr="00615298">
        <w:rPr>
          <w:rFonts w:eastAsia="Times New Roman" w:cstheme="minorHAnsi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size 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advertising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Q4 Nine out of ten people say they really love chocolate – do you think that’s true of </w:t>
      </w:r>
      <w:r w:rsidRPr="00615298">
        <w:rPr>
          <w:rFonts w:eastAsia="Times New Roman" w:cstheme="minorHAnsi"/>
          <w:sz w:val="22"/>
          <w:szCs w:val="22"/>
          <w:lang w:eastAsia="en-GB"/>
        </w:rPr>
        <w:t>our P7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 class? </w:t>
      </w:r>
    </w:p>
    <w:p w:rsidR="00615298" w:rsidRPr="00615298" w:rsidRDefault="00615298" w:rsidP="00615298">
      <w:pPr>
        <w:spacing w:before="100" w:beforeAutospacing="1" w:after="100" w:afterAutospacing="1"/>
        <w:ind w:left="2880" w:firstLine="720"/>
        <w:rPr>
          <w:rFonts w:eastAsia="Times New Roman" w:cstheme="minorHAnsi"/>
          <w:sz w:val="22"/>
          <w:szCs w:val="22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yes 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no </w:t>
      </w:r>
    </w:p>
    <w:p w:rsidR="00615298" w:rsidRPr="00615298" w:rsidRDefault="00615298" w:rsidP="00615298">
      <w:pPr>
        <w:spacing w:before="100" w:beforeAutospacing="1" w:after="100" w:afterAutospacing="1"/>
        <w:ind w:left="1440" w:firstLine="720"/>
        <w:rPr>
          <w:rFonts w:eastAsia="Times New Roman" w:cstheme="minorHAnsi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Q5  Imagine 100 chocolate bars. How many would be eaten by: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children 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 ________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women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________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men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Q6  How much do you think people in the UK spend on chocolate each year?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 xml:space="preserve">Q7  If a large chocolate bar costs you £1, how much do the following get: </w:t>
      </w:r>
    </w:p>
    <w:p w:rsidR="00615298" w:rsidRPr="00615298" w:rsidRDefault="00615298" w:rsidP="00615298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615298">
        <w:rPr>
          <w:rFonts w:eastAsia="Times New Roman" w:cstheme="minorHAnsi"/>
          <w:sz w:val="22"/>
          <w:szCs w:val="22"/>
          <w:lang w:eastAsia="en-GB"/>
        </w:rPr>
        <w:t>c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hocolate company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________p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shop keeper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__________p</w:t>
      </w:r>
      <w:r w:rsidRPr="00615298">
        <w:rPr>
          <w:rFonts w:eastAsia="Times New Roman" w:cstheme="minorHAnsi"/>
          <w:sz w:val="22"/>
          <w:szCs w:val="22"/>
          <w:lang w:eastAsia="en-GB"/>
        </w:rPr>
        <w:tab/>
      </w:r>
      <w:r w:rsidRPr="00615298">
        <w:rPr>
          <w:rFonts w:eastAsia="Times New Roman" w:cstheme="minorHAnsi"/>
          <w:sz w:val="22"/>
          <w:szCs w:val="22"/>
          <w:lang w:eastAsia="en-GB"/>
        </w:rPr>
        <w:tab/>
        <w:t>c</w:t>
      </w:r>
      <w:r w:rsidRPr="00615298">
        <w:rPr>
          <w:rFonts w:eastAsia="Times New Roman" w:cstheme="minorHAnsi"/>
          <w:sz w:val="22"/>
          <w:szCs w:val="22"/>
          <w:lang w:eastAsia="en-GB"/>
        </w:rPr>
        <w:t xml:space="preserve">ocoa farmer </w:t>
      </w:r>
      <w:r w:rsidRPr="00615298">
        <w:rPr>
          <w:rFonts w:eastAsia="Times New Roman" w:cstheme="minorHAnsi"/>
          <w:sz w:val="22"/>
          <w:szCs w:val="22"/>
          <w:lang w:eastAsia="en-GB"/>
        </w:rPr>
        <w:t>________p</w:t>
      </w:r>
    </w:p>
    <w:p w:rsidR="00A91FD7" w:rsidRPr="00615298" w:rsidRDefault="00615298">
      <w:pPr>
        <w:rPr>
          <w:rFonts w:cstheme="minorHAnsi"/>
        </w:rPr>
      </w:pPr>
    </w:p>
    <w:sectPr w:rsidR="00A91FD7" w:rsidRPr="00615298" w:rsidSect="002E73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71489"/>
    <w:multiLevelType w:val="multilevel"/>
    <w:tmpl w:val="E506B7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98"/>
    <w:rsid w:val="0028658B"/>
    <w:rsid w:val="002E732F"/>
    <w:rsid w:val="0061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B01C7"/>
  <w15:chartTrackingRefBased/>
  <w15:docId w15:val="{332A06BB-DBA1-0D47-96FE-7E4221A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2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BF18BF768D247BF7EA69C5EEDBCE3" ma:contentTypeVersion="9" ma:contentTypeDescription="Create a new document." ma:contentTypeScope="" ma:versionID="4437bd1e3d75bb6fbe19ce7bf1b93901">
  <xsd:schema xmlns:xsd="http://www.w3.org/2001/XMLSchema" xmlns:xs="http://www.w3.org/2001/XMLSchema" xmlns:p="http://schemas.microsoft.com/office/2006/metadata/properties" xmlns:ns2="cbb86898-7bcd-4c22-a1d0-8ae3b8c522fe" targetNamespace="http://schemas.microsoft.com/office/2006/metadata/properties" ma:root="true" ma:fieldsID="1416772251fdf7d890720fd596de4492" ns2:_="">
    <xsd:import namespace="cbb86898-7bcd-4c22-a1d0-8ae3b8c522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6898-7bcd-4c22-a1d0-8ae3b8c52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2E044E-791C-4494-A949-8A4E19E99532}"/>
</file>

<file path=customXml/itemProps2.xml><?xml version="1.0" encoding="utf-8"?>
<ds:datastoreItem xmlns:ds="http://schemas.openxmlformats.org/officeDocument/2006/customXml" ds:itemID="{BE5DA490-C7BC-4594-BD33-5D9E3E878F1B}"/>
</file>

<file path=customXml/itemProps3.xml><?xml version="1.0" encoding="utf-8"?>
<ds:datastoreItem xmlns:ds="http://schemas.openxmlformats.org/officeDocument/2006/customXml" ds:itemID="{A05C9BF8-6A65-4C3E-98BB-C1CFC799BF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2020-03-24T16:59:00Z</dcterms:created>
  <dcterms:modified xsi:type="dcterms:W3CDTF">2020-03-24T17:04:00Z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0x010100F8BBF18BF768D247BF7EA69C5EEDBCE3</vt:lpwstr>
  </property>
</Properties>
</file>