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6" w:rsidRPr="002B53CB" w:rsidRDefault="638A539B" w:rsidP="78AA55B8">
      <w:pPr>
        <w:jc w:val="center"/>
        <w:rPr>
          <w:rFonts w:eastAsiaTheme="minorEastAsia"/>
          <w:sz w:val="40"/>
          <w:szCs w:val="40"/>
        </w:rPr>
      </w:pPr>
      <w:bookmarkStart w:id="0" w:name="_GoBack"/>
      <w:bookmarkEnd w:id="0"/>
      <w:r w:rsidRPr="78AA55B8">
        <w:rPr>
          <w:rFonts w:eastAsiaTheme="minorEastAsia"/>
          <w:b/>
          <w:bCs/>
          <w:sz w:val="40"/>
          <w:szCs w:val="40"/>
          <w:u w:val="single"/>
        </w:rPr>
        <w:t>Home Learning Activities</w:t>
      </w:r>
    </w:p>
    <w:p w:rsidR="00BA76A6" w:rsidRPr="00715E2A" w:rsidRDefault="00DE614F" w:rsidP="78AA55B8">
      <w:pPr>
        <w:jc w:val="center"/>
        <w:rPr>
          <w:rFonts w:eastAsiaTheme="minorEastAsia"/>
          <w:sz w:val="28"/>
          <w:szCs w:val="28"/>
        </w:rPr>
      </w:pPr>
      <w:r w:rsidRPr="00715E2A">
        <w:rPr>
          <w:rFonts w:eastAsiaTheme="minorEastAsia"/>
          <w:sz w:val="28"/>
          <w:szCs w:val="28"/>
        </w:rPr>
        <w:t>Week 4</w:t>
      </w:r>
      <w:r w:rsidR="638A539B" w:rsidRPr="00715E2A">
        <w:rPr>
          <w:rFonts w:eastAsiaTheme="minorEastAsia"/>
          <w:sz w:val="28"/>
          <w:szCs w:val="28"/>
        </w:rPr>
        <w:t>: W/B 20</w:t>
      </w:r>
      <w:r w:rsidR="638A539B" w:rsidRPr="00715E2A">
        <w:rPr>
          <w:rFonts w:eastAsiaTheme="minorEastAsia"/>
          <w:sz w:val="28"/>
          <w:szCs w:val="28"/>
          <w:vertAlign w:val="superscript"/>
        </w:rPr>
        <w:t>th</w:t>
      </w:r>
      <w:r w:rsidR="638A539B" w:rsidRPr="00715E2A">
        <w:rPr>
          <w:rFonts w:eastAsiaTheme="minorEastAsia"/>
          <w:sz w:val="28"/>
          <w:szCs w:val="28"/>
        </w:rPr>
        <w:t xml:space="preserve"> April 2020</w:t>
      </w:r>
    </w:p>
    <w:tbl>
      <w:tblPr>
        <w:tblStyle w:val="TableGrid"/>
        <w:tblW w:w="10857" w:type="dxa"/>
        <w:tblInd w:w="-709" w:type="dxa"/>
        <w:tblLayout w:type="fixed"/>
        <w:tblLook w:val="04A0"/>
      </w:tblPr>
      <w:tblGrid>
        <w:gridCol w:w="2550"/>
        <w:gridCol w:w="4511"/>
        <w:gridCol w:w="3796"/>
      </w:tblGrid>
      <w:tr w:rsidR="00BA76A6" w:rsidRPr="002B53CB" w:rsidTr="68A43195">
        <w:trPr>
          <w:trHeight w:val="518"/>
        </w:trPr>
        <w:tc>
          <w:tcPr>
            <w:tcW w:w="2550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11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796" w:type="dxa"/>
          </w:tcPr>
          <w:p w:rsidR="00BA76A6" w:rsidRPr="002B53CB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2B53CB" w:rsidTr="68A43195">
        <w:trPr>
          <w:trHeight w:val="3292"/>
        </w:trPr>
        <w:tc>
          <w:tcPr>
            <w:tcW w:w="2550" w:type="dxa"/>
            <w:vMerge w:val="restart"/>
          </w:tcPr>
          <w:p w:rsidR="00BA76A6" w:rsidRPr="002B53CB" w:rsidRDefault="00BA76A6" w:rsidP="68A4319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DE614F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Spelling activity: </w:t>
            </w:r>
          </w:p>
          <w:p w:rsidR="00BA76A6" w:rsidRDefault="00BA76A6" w:rsidP="68A43195">
            <w:pPr>
              <w:rPr>
                <w:rFonts w:eastAsiaTheme="minorEastAsia"/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68A43195">
              <w:rPr>
                <w:rFonts w:eastAsiaTheme="minorEastAsia"/>
                <w:sz w:val="20"/>
                <w:szCs w:val="20"/>
              </w:rPr>
              <w:t xml:space="preserve"> the spelling challenges. </w:t>
            </w:r>
          </w:p>
          <w:p w:rsidR="00DE614F" w:rsidRPr="002B53CB" w:rsidRDefault="00DE614F" w:rsidP="68A43195">
            <w:pPr>
              <w:rPr>
                <w:rFonts w:eastAsiaTheme="minorEastAsia"/>
                <w:sz w:val="20"/>
                <w:szCs w:val="20"/>
              </w:rPr>
            </w:pPr>
          </w:p>
          <w:p w:rsidR="00BA76A6" w:rsidRPr="00DE614F" w:rsidRDefault="00BA76A6" w:rsidP="68A4319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4"/>
                <w:szCs w:val="20"/>
              </w:rPr>
            </w:pPr>
            <w:r w:rsidRPr="00DE614F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Writing: </w:t>
            </w:r>
          </w:p>
          <w:p w:rsidR="00BA76A6" w:rsidRPr="00BA76A6" w:rsidRDefault="00BA76A6" w:rsidP="68A43195">
            <w:pPr>
              <w:rPr>
                <w:rFonts w:ascii="Times New Roman" w:hAnsi="Times New Roman"/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</w:rPr>
              <w:t>Children to create a non- chronological report on the Body.</w:t>
            </w:r>
            <w:r w:rsidR="1BFDF61E" w:rsidRPr="68A43195">
              <w:rPr>
                <w:rFonts w:eastAsiaTheme="minorEastAsia"/>
                <w:sz w:val="20"/>
                <w:szCs w:val="20"/>
              </w:rPr>
              <w:t xml:space="preserve"> </w:t>
            </w:r>
            <w:r w:rsidR="1BFDF61E" w:rsidRPr="68A43195">
              <w:rPr>
                <w:rFonts w:eastAsiaTheme="minorEastAsia"/>
                <w:b/>
                <w:bCs/>
                <w:sz w:val="20"/>
                <w:szCs w:val="20"/>
              </w:rPr>
              <w:t>Follow checklist of success criteria.</w:t>
            </w:r>
            <w:r w:rsidR="1BFDF61E" w:rsidRPr="68A43195">
              <w:rPr>
                <w:rFonts w:eastAsiaTheme="minorEastAsia"/>
                <w:sz w:val="20"/>
                <w:szCs w:val="20"/>
              </w:rPr>
              <w:t xml:space="preserve"> Plan into writing books and then write first draft. </w:t>
            </w:r>
            <w:r w:rsidRPr="68A43195">
              <w:rPr>
                <w:rFonts w:eastAsiaTheme="minorEastAsia"/>
                <w:sz w:val="20"/>
                <w:szCs w:val="20"/>
              </w:rPr>
              <w:t xml:space="preserve">   </w:t>
            </w:r>
          </w:p>
          <w:p w:rsidR="00BA76A6" w:rsidRPr="002B53CB" w:rsidRDefault="00BA76A6" w:rsidP="78AA55B8">
            <w:pPr>
              <w:rPr>
                <w:rFonts w:eastAsiaTheme="minorEastAsia"/>
                <w:sz w:val="20"/>
                <w:szCs w:val="20"/>
              </w:rPr>
            </w:pPr>
          </w:p>
          <w:p w:rsidR="00BA76A6" w:rsidRPr="00DE614F" w:rsidRDefault="00DE614F" w:rsidP="68A4319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0"/>
                <w:u w:val="single"/>
              </w:rPr>
            </w:pPr>
            <w:r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>Comprehension</w:t>
            </w:r>
          </w:p>
          <w:p w:rsidR="7B2D1147" w:rsidRPr="00DE614F" w:rsidRDefault="7B2D1147" w:rsidP="78AA55B8">
            <w:pPr>
              <w:rPr>
                <w:rFonts w:eastAsiaTheme="minorEastAsia"/>
                <w:bCs/>
                <w:sz w:val="20"/>
                <w:szCs w:val="20"/>
              </w:rPr>
            </w:pPr>
            <w:r w:rsidRPr="00DE614F">
              <w:rPr>
                <w:rFonts w:eastAsiaTheme="minorEastAsia"/>
                <w:bCs/>
                <w:sz w:val="20"/>
                <w:szCs w:val="20"/>
              </w:rPr>
              <w:t>WALT: read for understanding</w:t>
            </w:r>
            <w:r w:rsidR="00DE614F">
              <w:rPr>
                <w:rFonts w:eastAsiaTheme="minorEastAsia"/>
                <w:bCs/>
                <w:sz w:val="20"/>
                <w:szCs w:val="20"/>
              </w:rPr>
              <w:t>.</w:t>
            </w:r>
            <w:r w:rsidRPr="00DE614F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</w:p>
          <w:p w:rsidR="78AA55B8" w:rsidRPr="00DE614F" w:rsidRDefault="6B50EF9C" w:rsidP="68A43195">
            <w:pPr>
              <w:rPr>
                <w:rFonts w:eastAsiaTheme="minorEastAsia"/>
                <w:bCs/>
                <w:sz w:val="20"/>
                <w:szCs w:val="20"/>
                <w:u w:val="single"/>
              </w:rPr>
            </w:pPr>
            <w:r w:rsidRPr="00DE614F">
              <w:rPr>
                <w:rFonts w:eastAsiaTheme="minorEastAsia"/>
                <w:bCs/>
                <w:sz w:val="20"/>
                <w:szCs w:val="20"/>
                <w:u w:val="single"/>
              </w:rPr>
              <w:t>Sharks Comprehension</w:t>
            </w:r>
            <w:r w:rsidRPr="00DE614F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</w:p>
          <w:p w:rsidR="68A43195" w:rsidRDefault="68A43195" w:rsidP="68A4319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DE614F" w:rsidRPr="00B31274" w:rsidRDefault="00DE614F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3E5180BE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:rsidR="00DE614F" w:rsidRDefault="00DE614F" w:rsidP="00DE614F">
            <w:pPr>
              <w:rPr>
                <w:rFonts w:eastAsiaTheme="minorEastAsia"/>
                <w:bCs/>
                <w:sz w:val="20"/>
                <w:szCs w:val="20"/>
              </w:rPr>
            </w:pPr>
            <w:r w:rsidRPr="00DE614F">
              <w:rPr>
                <w:rFonts w:eastAsiaTheme="minorEastAsia"/>
                <w:bCs/>
                <w:sz w:val="20"/>
                <w:szCs w:val="20"/>
              </w:rPr>
              <w:t>(Answers attached)</w:t>
            </w:r>
          </w:p>
          <w:p w:rsidR="00DE614F" w:rsidRPr="00DE614F" w:rsidRDefault="00DE614F" w:rsidP="68A4319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:rsidR="78AA55B8" w:rsidRPr="00DE614F" w:rsidRDefault="62852120" w:rsidP="68A43195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  <w:sz w:val="24"/>
              </w:rPr>
            </w:pPr>
            <w:r w:rsidRPr="00DE614F">
              <w:rPr>
                <w:rFonts w:ascii="Calibri" w:eastAsia="Calibri" w:hAnsi="Calibri" w:cs="Calibri"/>
                <w:b/>
                <w:bCs/>
                <w:sz w:val="24"/>
                <w:u w:val="single"/>
              </w:rPr>
              <w:t>Reading</w:t>
            </w:r>
          </w:p>
          <w:p w:rsidR="00DE614F" w:rsidRDefault="00DE614F" w:rsidP="00DE614F">
            <w:pPr>
              <w:rPr>
                <w:rFonts w:eastAsiaTheme="minorEastAsia"/>
                <w:b/>
                <w:bCs/>
                <w:color w:val="00B050"/>
                <w:sz w:val="20"/>
                <w:szCs w:val="20"/>
              </w:rPr>
            </w:pPr>
            <w:r w:rsidRPr="00DE614F">
              <w:rPr>
                <w:rFonts w:eastAsiaTheme="minorEastAsia"/>
                <w:b/>
                <w:bCs/>
                <w:color w:val="00B050"/>
                <w:sz w:val="20"/>
                <w:szCs w:val="20"/>
              </w:rPr>
              <w:t xml:space="preserve">Complete </w:t>
            </w:r>
            <w:r w:rsidRPr="00715E2A">
              <w:rPr>
                <w:rFonts w:eastAsiaTheme="minorEastAsia"/>
                <w:b/>
                <w:bCs/>
                <w:color w:val="00B050"/>
                <w:sz w:val="20"/>
                <w:szCs w:val="20"/>
                <w:u w:val="single"/>
              </w:rPr>
              <w:t>reading assessment</w:t>
            </w:r>
            <w:r w:rsidRPr="00DE614F">
              <w:rPr>
                <w:rFonts w:eastAsiaTheme="minorEastAsia"/>
                <w:b/>
                <w:bCs/>
                <w:color w:val="00B050"/>
                <w:sz w:val="20"/>
                <w:szCs w:val="20"/>
              </w:rPr>
              <w:t xml:space="preserve"> on Education City (independently)</w:t>
            </w:r>
          </w:p>
          <w:p w:rsidR="00DE614F" w:rsidRPr="00DE614F" w:rsidRDefault="00DE614F" w:rsidP="00DE614F">
            <w:pPr>
              <w:rPr>
                <w:rFonts w:eastAsiaTheme="minorEastAsia"/>
                <w:b/>
                <w:bCs/>
                <w:color w:val="00B05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B050"/>
                <w:sz w:val="20"/>
                <w:szCs w:val="20"/>
              </w:rPr>
              <w:t>*Some children have already completed – well done</w:t>
            </w:r>
          </w:p>
          <w:p w:rsidR="00DE614F" w:rsidRPr="00DE614F" w:rsidRDefault="00DE614F" w:rsidP="00DE614F">
            <w:pPr>
              <w:rPr>
                <w:b/>
                <w:bCs/>
              </w:rPr>
            </w:pPr>
          </w:p>
          <w:p w:rsidR="64589D04" w:rsidRPr="00DE614F" w:rsidRDefault="64589D04" w:rsidP="78AA55B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Continue with 20 </w:t>
            </w:r>
            <w:proofErr w:type="spellStart"/>
            <w:r w:rsidRPr="00DE614F">
              <w:rPr>
                <w:rFonts w:ascii="Calibri" w:eastAsia="Calibri" w:hAnsi="Calibri" w:cs="Calibri"/>
                <w:sz w:val="20"/>
                <w:szCs w:val="20"/>
              </w:rPr>
              <w:t>mins</w:t>
            </w:r>
            <w:proofErr w:type="spellEnd"/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 reading each day:</w:t>
            </w:r>
          </w:p>
          <w:p w:rsidR="64589D04" w:rsidRPr="00DE614F" w:rsidRDefault="79616345" w:rsidP="78AA55B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AR </w:t>
            </w:r>
            <w:r w:rsidR="64589D04" w:rsidRPr="00DE614F">
              <w:rPr>
                <w:rFonts w:ascii="Calibri" w:eastAsia="Calibri" w:hAnsi="Calibri" w:cs="Calibri"/>
                <w:sz w:val="20"/>
                <w:szCs w:val="20"/>
              </w:rPr>
              <w:t>Books</w:t>
            </w:r>
          </w:p>
          <w:p w:rsidR="64589D04" w:rsidRPr="00DE614F" w:rsidRDefault="64589D04" w:rsidP="78AA55B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0"/>
                <w:szCs w:val="20"/>
              </w:rPr>
            </w:pPr>
            <w:r w:rsidRPr="00DE614F">
              <w:rPr>
                <w:rFonts w:ascii="Calibri" w:eastAsia="Calibri" w:hAnsi="Calibri" w:cs="Calibri"/>
                <w:sz w:val="20"/>
                <w:szCs w:val="20"/>
              </w:rPr>
              <w:t>Oxford E-books</w:t>
            </w:r>
          </w:p>
          <w:p w:rsidR="00DE614F" w:rsidRPr="00715E2A" w:rsidRDefault="00DE614F" w:rsidP="78AA55B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715E2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Collins Big Tree (contact me for </w:t>
            </w:r>
            <w:r w:rsidR="00715E2A" w:rsidRPr="00715E2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log in </w:t>
            </w:r>
            <w:r w:rsidRPr="00715E2A">
              <w:rPr>
                <w:rFonts w:ascii="Calibri" w:eastAsia="Calibri" w:hAnsi="Calibri" w:cs="Calibri"/>
                <w:b/>
                <w:sz w:val="20"/>
                <w:szCs w:val="20"/>
              </w:rPr>
              <w:t>details)</w:t>
            </w:r>
          </w:p>
          <w:p w:rsidR="00DE614F" w:rsidRPr="00715E2A" w:rsidRDefault="00DE614F" w:rsidP="78AA55B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b/>
                <w:sz w:val="20"/>
                <w:szCs w:val="20"/>
              </w:rPr>
            </w:pPr>
            <w:proofErr w:type="spellStart"/>
            <w:r w:rsidRPr="00715E2A">
              <w:rPr>
                <w:rFonts w:ascii="Calibri" w:eastAsia="Calibri" w:hAnsi="Calibri" w:cs="Calibri"/>
                <w:b/>
                <w:sz w:val="20"/>
                <w:szCs w:val="20"/>
              </w:rPr>
              <w:t>MyON</w:t>
            </w:r>
            <w:proofErr w:type="spellEnd"/>
            <w:r w:rsidRPr="00715E2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(no log </w:t>
            </w:r>
            <w:r w:rsidR="00715E2A" w:rsidRPr="00715E2A">
              <w:rPr>
                <w:rFonts w:ascii="Calibri" w:eastAsia="Calibri" w:hAnsi="Calibri" w:cs="Calibri"/>
                <w:b/>
                <w:sz w:val="20"/>
                <w:szCs w:val="20"/>
              </w:rPr>
              <w:t>in details required)</w:t>
            </w:r>
          </w:p>
          <w:p w:rsidR="64589D04" w:rsidRPr="00DE614F" w:rsidRDefault="00715E2A" w:rsidP="78AA55B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64589D04" w:rsidRPr="00DE614F">
              <w:rPr>
                <w:rFonts w:ascii="Calibri" w:eastAsia="Calibri" w:hAnsi="Calibri" w:cs="Calibri"/>
                <w:sz w:val="20"/>
                <w:szCs w:val="20"/>
              </w:rPr>
              <w:t>Record reading in H/W diary</w:t>
            </w:r>
            <w:r w:rsidR="48FDA73F"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/AR </w:t>
            </w:r>
            <w:proofErr w:type="gramStart"/>
            <w:r w:rsidR="48FDA73F"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record </w:t>
            </w:r>
            <w:r w:rsidR="64589D04" w:rsidRPr="00DE614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</w:p>
          <w:p w:rsidR="64589D04" w:rsidRPr="00DE614F" w:rsidRDefault="64589D04" w:rsidP="78AA55B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614F">
              <w:rPr>
                <w:rFonts w:ascii="Calibri" w:eastAsia="Calibri" w:hAnsi="Calibri" w:cs="Calibri"/>
                <w:sz w:val="20"/>
                <w:szCs w:val="20"/>
              </w:rPr>
              <w:t>Complete AR tests (9am-3pm)</w:t>
            </w:r>
          </w:p>
          <w:p w:rsidR="545E836D" w:rsidRPr="00DE614F" w:rsidRDefault="545E836D" w:rsidP="78AA55B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614F">
              <w:rPr>
                <w:rFonts w:ascii="Calibri" w:eastAsia="Calibri" w:hAnsi="Calibri" w:cs="Calibri"/>
                <w:sz w:val="20"/>
                <w:szCs w:val="20"/>
              </w:rPr>
              <w:t>Listen</w:t>
            </w:r>
            <w:r w:rsidR="64589D04"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 to stories</w:t>
            </w:r>
          </w:p>
          <w:p w:rsidR="00BA76A6" w:rsidRPr="00715E2A" w:rsidRDefault="64589D04" w:rsidP="00715E2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(David </w:t>
            </w:r>
            <w:proofErr w:type="spellStart"/>
            <w:r w:rsidRPr="00DE614F">
              <w:rPr>
                <w:rFonts w:ascii="Calibri" w:eastAsia="Calibri" w:hAnsi="Calibri" w:cs="Calibri"/>
                <w:sz w:val="20"/>
                <w:szCs w:val="20"/>
              </w:rPr>
              <w:t>Walliams</w:t>
            </w:r>
            <w:proofErr w:type="spellEnd"/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 ‘Elevenses’ + Oliver Jeffers on </w:t>
            </w:r>
            <w:proofErr w:type="spellStart"/>
            <w:r w:rsidRPr="00DE614F">
              <w:rPr>
                <w:rFonts w:ascii="Calibri" w:eastAsia="Calibri" w:hAnsi="Calibri" w:cs="Calibri"/>
                <w:sz w:val="20"/>
                <w:szCs w:val="20"/>
              </w:rPr>
              <w:t>Instagram</w:t>
            </w:r>
            <w:proofErr w:type="spellEnd"/>
            <w:r w:rsidRPr="00DE614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11" w:type="dxa"/>
            <w:vMerge w:val="restart"/>
          </w:tcPr>
          <w:p w:rsidR="00BA76A6" w:rsidRPr="00715E2A" w:rsidRDefault="54B7BD22" w:rsidP="78AA55B8">
            <w:pPr>
              <w:spacing w:line="259" w:lineRule="auto"/>
              <w:rPr>
                <w:rFonts w:eastAsiaTheme="minorEastAsia"/>
                <w:szCs w:val="20"/>
              </w:rPr>
            </w:pPr>
            <w:r w:rsidRPr="00715E2A">
              <w:rPr>
                <w:rFonts w:eastAsiaTheme="minorEastAsia"/>
                <w:b/>
                <w:bCs/>
                <w:sz w:val="24"/>
                <w:u w:val="single"/>
              </w:rPr>
              <w:t>Mental Maths</w:t>
            </w:r>
            <w:r w:rsidRPr="00715E2A">
              <w:rPr>
                <w:rFonts w:eastAsiaTheme="minorEastAsia"/>
                <w:i/>
                <w:iCs/>
                <w:szCs w:val="20"/>
              </w:rPr>
              <w:t xml:space="preserve"> </w:t>
            </w:r>
          </w:p>
          <w:p w:rsidR="00BA76A6" w:rsidRPr="00E03073" w:rsidRDefault="54B7BD22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i/>
                <w:iCs/>
                <w:sz w:val="20"/>
                <w:szCs w:val="20"/>
              </w:rPr>
              <w:t>Label activities daily- sheet has been sent home in poly pocket. One mental maths focus per week.</w:t>
            </w:r>
          </w:p>
          <w:p w:rsidR="00BA76A6" w:rsidRPr="00E03073" w:rsidRDefault="00BA76A6" w:rsidP="78AA55B8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BA76A6" w:rsidRPr="00715E2A" w:rsidRDefault="00BA76A6" w:rsidP="78AA55B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0"/>
                <w:u w:val="single"/>
              </w:rPr>
            </w:pPr>
            <w:r w:rsidRPr="00715E2A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WALT: Understand and identify factors of a number </w:t>
            </w:r>
          </w:p>
          <w:p w:rsidR="00E03073" w:rsidRPr="00E03073" w:rsidRDefault="00BA76A6" w:rsidP="68A431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  <w:u w:val="single"/>
              </w:rPr>
              <w:t>Introducing the concept;</w:t>
            </w:r>
            <w:r w:rsidRPr="68A43195">
              <w:rPr>
                <w:rFonts w:eastAsiaTheme="minorEastAsia"/>
                <w:sz w:val="20"/>
                <w:szCs w:val="20"/>
              </w:rPr>
              <w:t xml:space="preserve"> find the factors of 12. Ask the children to think of all the ways you can make 12 by multiplying. </w:t>
            </w:r>
          </w:p>
          <w:p w:rsidR="00E03073" w:rsidRPr="00E03073" w:rsidRDefault="00E03073" w:rsidP="68A431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  <w:u w:val="single"/>
              </w:rPr>
              <w:t xml:space="preserve">Developing understanding; </w:t>
            </w:r>
            <w:r w:rsidRPr="68A43195">
              <w:rPr>
                <w:rFonts w:eastAsiaTheme="minorEastAsia"/>
                <w:sz w:val="20"/>
                <w:szCs w:val="20"/>
              </w:rPr>
              <w:t>explain that a prime number is a number that only has 2 factors; 1 and itself.</w:t>
            </w:r>
          </w:p>
          <w:p w:rsidR="00E03073" w:rsidRPr="00E03073" w:rsidRDefault="00E03073" w:rsidP="78AA55B8">
            <w:pPr>
              <w:rPr>
                <w:rFonts w:eastAsiaTheme="minorEastAsia"/>
                <w:sz w:val="20"/>
                <w:szCs w:val="20"/>
              </w:rPr>
            </w:pPr>
          </w:p>
          <w:p w:rsidR="00DE614F" w:rsidRPr="00B31274" w:rsidRDefault="00DE614F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3E5180BE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:rsidR="00E03073" w:rsidRPr="00715E2A" w:rsidRDefault="00E03073" w:rsidP="78AA55B8">
            <w:pPr>
              <w:rPr>
                <w:rFonts w:eastAsiaTheme="minorEastAsia"/>
                <w:sz w:val="24"/>
                <w:szCs w:val="20"/>
              </w:rPr>
            </w:pPr>
          </w:p>
          <w:p w:rsidR="00E03073" w:rsidRPr="00715E2A" w:rsidRDefault="00E03073" w:rsidP="78AA55B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0"/>
                <w:u w:val="single"/>
              </w:rPr>
            </w:pPr>
            <w:r w:rsidRPr="00715E2A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WALT: Develop understanding of factors </w:t>
            </w:r>
          </w:p>
          <w:p w:rsidR="00E03073" w:rsidRPr="00E03073" w:rsidRDefault="00E03073" w:rsidP="78AA55B8">
            <w:pPr>
              <w:rPr>
                <w:rFonts w:eastAsiaTheme="minorEastAsia"/>
                <w:sz w:val="20"/>
                <w:szCs w:val="20"/>
              </w:rPr>
            </w:pPr>
          </w:p>
          <w:p w:rsidR="00DE614F" w:rsidRPr="00B31274" w:rsidRDefault="00DE614F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3E5180BE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:rsidR="00E03073" w:rsidRPr="00E03073" w:rsidRDefault="00E03073" w:rsidP="78AA55B8">
            <w:pPr>
              <w:rPr>
                <w:rFonts w:eastAsiaTheme="minorEastAsia"/>
                <w:sz w:val="20"/>
                <w:szCs w:val="20"/>
              </w:rPr>
            </w:pPr>
          </w:p>
          <w:p w:rsidR="00BA76A6" w:rsidRPr="00715E2A" w:rsidRDefault="00E03073" w:rsidP="78AA55B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0"/>
                <w:u w:val="single"/>
              </w:rPr>
            </w:pPr>
            <w:r w:rsidRPr="00715E2A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>WALT: read time</w:t>
            </w:r>
            <w:r w:rsidR="582CCB7B" w:rsidRPr="00715E2A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>-</w:t>
            </w:r>
            <w:r w:rsidRPr="00715E2A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 xml:space="preserve">tables </w:t>
            </w:r>
          </w:p>
          <w:p w:rsidR="00E03073" w:rsidRDefault="00E03073" w:rsidP="78AA55B8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:rsidR="00DE614F" w:rsidRPr="00B31274" w:rsidRDefault="00DE614F" w:rsidP="00DE614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3E5180BE">
              <w:rPr>
                <w:b/>
                <w:bCs/>
                <w:color w:val="FF0000"/>
                <w:sz w:val="18"/>
                <w:szCs w:val="18"/>
              </w:rPr>
              <w:t>Activities sent via Seesaw</w:t>
            </w:r>
          </w:p>
          <w:p w:rsidR="00E03073" w:rsidRDefault="00E03073" w:rsidP="78AA55B8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:rsidR="00E03073" w:rsidRPr="00715E2A" w:rsidRDefault="00E03073" w:rsidP="78AA55B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0"/>
                <w:u w:val="single"/>
              </w:rPr>
            </w:pPr>
            <w:r w:rsidRPr="00715E2A">
              <w:rPr>
                <w:rFonts w:eastAsiaTheme="minorEastAsia"/>
                <w:b/>
                <w:bCs/>
                <w:sz w:val="24"/>
                <w:szCs w:val="20"/>
                <w:u w:val="single"/>
              </w:rPr>
              <w:t>WALT: Predict and measure weighted objects</w:t>
            </w:r>
          </w:p>
          <w:p w:rsidR="00E03073" w:rsidRDefault="00E03073" w:rsidP="78AA55B8">
            <w:pPr>
              <w:numPr>
                <w:ilvl w:val="0"/>
                <w:numId w:val="11"/>
              </w:numPr>
              <w:ind w:left="720"/>
              <w:rPr>
                <w:b/>
                <w:bCs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  <w:u w:val="single"/>
              </w:rPr>
              <w:t xml:space="preserve">Tune in; </w:t>
            </w:r>
            <w:r w:rsidRPr="78AA55B8">
              <w:rPr>
                <w:rFonts w:eastAsiaTheme="minorEastAsia"/>
                <w:sz w:val="20"/>
                <w:szCs w:val="20"/>
              </w:rPr>
              <w:t>Ask the children what things they can measure?</w:t>
            </w:r>
          </w:p>
          <w:p w:rsidR="00E03073" w:rsidRDefault="00E03073" w:rsidP="78AA55B8">
            <w:pPr>
              <w:numPr>
                <w:ilvl w:val="0"/>
                <w:numId w:val="11"/>
              </w:numPr>
              <w:ind w:left="720"/>
              <w:rPr>
                <w:b/>
                <w:bCs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  <w:u w:val="single"/>
              </w:rPr>
              <w:t>Think, pair, and share:</w:t>
            </w:r>
            <w:r w:rsidRPr="78AA55B8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78AA55B8">
              <w:rPr>
                <w:rFonts w:eastAsiaTheme="minorEastAsia"/>
                <w:sz w:val="20"/>
                <w:szCs w:val="20"/>
              </w:rPr>
              <w:t xml:space="preserve">What are the units we use to measure weight? </w:t>
            </w:r>
          </w:p>
          <w:p w:rsidR="00E03073" w:rsidRPr="00BA449D" w:rsidRDefault="00E03073" w:rsidP="78AA55B8">
            <w:pPr>
              <w:numPr>
                <w:ilvl w:val="0"/>
                <w:numId w:val="11"/>
              </w:numPr>
              <w:ind w:left="720"/>
              <w:rPr>
                <w:b/>
                <w:bCs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  <w:u w:val="single"/>
              </w:rPr>
              <w:t xml:space="preserve">Introducing the concept; </w:t>
            </w:r>
            <w:r w:rsidRPr="78AA55B8">
              <w:rPr>
                <w:rFonts w:eastAsiaTheme="minorEastAsia"/>
                <w:sz w:val="20"/>
                <w:szCs w:val="20"/>
              </w:rPr>
              <w:t>Show the pupils a set of scales. Pass an object around the room and get the children to determine how heavy they think the object may be. They record on their boards. Repeat for a variety of objects.</w:t>
            </w:r>
          </w:p>
          <w:p w:rsidR="00E03073" w:rsidRPr="00E03073" w:rsidRDefault="00E03073" w:rsidP="5A66D78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5A66D78B">
              <w:rPr>
                <w:rFonts w:eastAsiaTheme="minorEastAsia"/>
                <w:sz w:val="20"/>
                <w:szCs w:val="20"/>
              </w:rPr>
              <w:t>Give children a variety of objects. Using a set of scales, the</w:t>
            </w:r>
            <w:r w:rsidR="3914EE5C" w:rsidRPr="5A66D78B">
              <w:rPr>
                <w:rFonts w:eastAsiaTheme="minorEastAsia"/>
                <w:sz w:val="20"/>
                <w:szCs w:val="20"/>
              </w:rPr>
              <w:t>y</w:t>
            </w:r>
            <w:r w:rsidRPr="5A66D78B">
              <w:rPr>
                <w:rFonts w:eastAsiaTheme="minorEastAsia"/>
                <w:sz w:val="20"/>
                <w:szCs w:val="20"/>
              </w:rPr>
              <w:t xml:space="preserve"> will first predict the weight and then measure.</w:t>
            </w:r>
            <w:r w:rsidRPr="5A66D78B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5A66D78B">
              <w:rPr>
                <w:rFonts w:eastAsiaTheme="minorEastAsia"/>
                <w:sz w:val="20"/>
                <w:szCs w:val="20"/>
              </w:rPr>
              <w:t xml:space="preserve"> Draw and record in a table. </w:t>
            </w:r>
          </w:p>
          <w:p w:rsidR="00E03073" w:rsidRPr="00E03073" w:rsidRDefault="00E03073" w:rsidP="5A66D78B">
            <w:pPr>
              <w:rPr>
                <w:rFonts w:eastAsiaTheme="minorEastAsia"/>
                <w:sz w:val="20"/>
                <w:szCs w:val="20"/>
              </w:rPr>
            </w:pPr>
          </w:p>
          <w:p w:rsidR="00715E2A" w:rsidRDefault="00715E2A" w:rsidP="5A66D78B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E03073" w:rsidRPr="00E03073" w:rsidRDefault="562B22C5" w:rsidP="5A66D78B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5E2A">
              <w:rPr>
                <w:rFonts w:ascii="Calibri" w:eastAsia="Calibri" w:hAnsi="Calibri" w:cs="Calibri"/>
                <w:b/>
                <w:bCs/>
                <w:i/>
                <w:iCs/>
                <w:szCs w:val="20"/>
                <w:u w:val="single"/>
              </w:rPr>
              <w:t>Times Tables Rock Stars</w:t>
            </w:r>
            <w:r w:rsidRPr="00715E2A">
              <w:rPr>
                <w:rFonts w:ascii="Calibri" w:eastAsia="Calibri" w:hAnsi="Calibri" w:cs="Calibri"/>
                <w:b/>
                <w:bCs/>
                <w:i/>
                <w:iCs/>
                <w:szCs w:val="20"/>
              </w:rPr>
              <w:t>:</w:t>
            </w:r>
            <w:r w:rsidRPr="00715E2A">
              <w:rPr>
                <w:rFonts w:ascii="Calibri" w:eastAsia="Calibri" w:hAnsi="Calibri" w:cs="Calibri"/>
                <w:i/>
                <w:iCs/>
                <w:szCs w:val="20"/>
              </w:rPr>
              <w:t xml:space="preserve"> </w:t>
            </w:r>
            <w:r w:rsidRPr="5A66D7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complete 5 studio sessions each week.</w:t>
            </w:r>
          </w:p>
          <w:p w:rsidR="00E03073" w:rsidRPr="00E03073" w:rsidRDefault="562B22C5" w:rsidP="5A66D78B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15E2A">
              <w:rPr>
                <w:rFonts w:ascii="Calibri" w:eastAsia="Calibri" w:hAnsi="Calibri" w:cs="Calibri"/>
                <w:b/>
                <w:bCs/>
                <w:i/>
                <w:iCs/>
                <w:szCs w:val="20"/>
                <w:u w:val="single"/>
              </w:rPr>
              <w:t>Numbots</w:t>
            </w:r>
            <w:proofErr w:type="spellEnd"/>
            <w:r w:rsidRPr="00715E2A">
              <w:rPr>
                <w:rFonts w:ascii="Calibri" w:eastAsia="Calibri" w:hAnsi="Calibri" w:cs="Calibri"/>
                <w:b/>
                <w:bCs/>
                <w:i/>
                <w:iCs/>
                <w:szCs w:val="20"/>
                <w:u w:val="single"/>
              </w:rPr>
              <w:t>:</w:t>
            </w:r>
            <w:r w:rsidRPr="00715E2A">
              <w:rPr>
                <w:rFonts w:ascii="Calibri" w:eastAsia="Calibri" w:hAnsi="Calibri" w:cs="Calibri"/>
                <w:i/>
                <w:iCs/>
                <w:szCs w:val="20"/>
              </w:rPr>
              <w:t xml:space="preserve"> </w:t>
            </w:r>
            <w:r w:rsidRPr="5A66D7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available to play.</w:t>
            </w:r>
          </w:p>
          <w:p w:rsidR="00E03073" w:rsidRPr="00E03073" w:rsidRDefault="00E03073" w:rsidP="5A66D7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6" w:type="dxa"/>
          </w:tcPr>
          <w:p w:rsidR="00E03073" w:rsidRPr="00715E2A" w:rsidRDefault="00E03073" w:rsidP="78AA55B8">
            <w:pPr>
              <w:rPr>
                <w:rFonts w:eastAsiaTheme="minorEastAsia"/>
                <w:b/>
                <w:bCs/>
                <w:sz w:val="24"/>
                <w:u w:val="single"/>
              </w:rPr>
            </w:pPr>
            <w:r w:rsidRPr="00715E2A">
              <w:rPr>
                <w:rFonts w:eastAsiaTheme="minorEastAsia"/>
                <w:b/>
                <w:bCs/>
                <w:sz w:val="24"/>
                <w:u w:val="single"/>
              </w:rPr>
              <w:t>Circulatory System</w:t>
            </w:r>
          </w:p>
          <w:p w:rsidR="00E03073" w:rsidRPr="00DE614F" w:rsidRDefault="00E03073" w:rsidP="78AA55B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 xml:space="preserve">View Circulatory System PowerPoint (TWINKL) and introduce the 3 types of blood vessels: artery, vein and capillary.   </w:t>
            </w:r>
          </w:p>
          <w:p w:rsidR="3031183D" w:rsidRDefault="00C21DB6" w:rsidP="68A43195">
            <w:pPr>
              <w:rPr>
                <w:sz w:val="20"/>
                <w:szCs w:val="20"/>
              </w:rPr>
            </w:pPr>
            <w:hyperlink r:id="rId8">
              <w:r w:rsidR="3031183D" w:rsidRPr="00DE614F">
                <w:rPr>
                  <w:rStyle w:val="Hyperlink"/>
                  <w:sz w:val="20"/>
                  <w:szCs w:val="20"/>
                </w:rPr>
                <w:t>https://www.twinkl.co.uk/resource/t2-s-437-year-6-human-body-circulatory-system-lesson-teaching-pack-with-posters</w:t>
              </w:r>
            </w:hyperlink>
            <w:r w:rsidR="3031183D" w:rsidRPr="00DE614F">
              <w:rPr>
                <w:sz w:val="20"/>
                <w:szCs w:val="20"/>
              </w:rPr>
              <w:t xml:space="preserve"> </w:t>
            </w:r>
          </w:p>
          <w:p w:rsidR="00DE614F" w:rsidRPr="00DE614F" w:rsidRDefault="00DE614F" w:rsidP="68A43195">
            <w:pPr>
              <w:rPr>
                <w:sz w:val="20"/>
                <w:szCs w:val="20"/>
              </w:rPr>
            </w:pPr>
          </w:p>
          <w:p w:rsidR="00BA76A6" w:rsidRPr="00E03073" w:rsidRDefault="00E03073" w:rsidP="68A4319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 xml:space="preserve">Activity: </w:t>
            </w:r>
            <w:r w:rsidR="19771341" w:rsidRPr="00DE614F">
              <w:rPr>
                <w:rFonts w:eastAsiaTheme="minorEastAsia"/>
                <w:sz w:val="20"/>
                <w:szCs w:val="20"/>
              </w:rPr>
              <w:t>Create a fact file</w:t>
            </w:r>
            <w:r w:rsidRPr="00DE614F">
              <w:rPr>
                <w:rFonts w:eastAsiaTheme="minorEastAsia"/>
                <w:sz w:val="20"/>
                <w:szCs w:val="20"/>
              </w:rPr>
              <w:t xml:space="preserve"> about the heart. Can you draw and label a heart?</w:t>
            </w:r>
            <w:r w:rsidR="289E5D98" w:rsidRPr="00DE614F">
              <w:rPr>
                <w:rFonts w:eastAsiaTheme="minorEastAsia"/>
                <w:sz w:val="20"/>
                <w:szCs w:val="20"/>
              </w:rPr>
              <w:t xml:space="preserve"> What interesting things did you learn? Send this to me on Seesaw!</w:t>
            </w:r>
            <w:r w:rsidR="289E5D98" w:rsidRPr="68A43195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BA76A6" w:rsidRPr="002B53CB" w:rsidTr="68A43195">
        <w:trPr>
          <w:trHeight w:val="3292"/>
        </w:trPr>
        <w:tc>
          <w:tcPr>
            <w:tcW w:w="2550" w:type="dxa"/>
            <w:vMerge/>
          </w:tcPr>
          <w:p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11" w:type="dxa"/>
            <w:vMerge/>
          </w:tcPr>
          <w:p w:rsidR="00BA76A6" w:rsidRPr="002B53CB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796" w:type="dxa"/>
          </w:tcPr>
          <w:p w:rsidR="00BA76A6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AA55B8">
              <w:rPr>
                <w:rFonts w:eastAsiaTheme="minorEastAsia"/>
                <w:b/>
                <w:bCs/>
                <w:sz w:val="40"/>
                <w:szCs w:val="40"/>
              </w:rPr>
              <w:t>Other</w:t>
            </w:r>
          </w:p>
          <w:p w:rsidR="622A48F1" w:rsidRDefault="622A48F1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P.E.:</w:t>
            </w:r>
          </w:p>
          <w:p w:rsidR="622A48F1" w:rsidRPr="00DE614F" w:rsidRDefault="622A48F1" w:rsidP="78AA55B8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>Circuit activities work in pairs and record the number of each activity you can complete in 30 seconds.</w:t>
            </w:r>
          </w:p>
          <w:p w:rsidR="622A48F1" w:rsidRPr="00DE614F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:rsidR="622A48F1" w:rsidRPr="00DE614F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DE614F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r w:rsidR="00715E2A" w:rsidRPr="00DE614F">
              <w:rPr>
                <w:rFonts w:eastAsiaTheme="minorEastAsia"/>
                <w:sz w:val="20"/>
                <w:szCs w:val="20"/>
              </w:rPr>
              <w:t>YouTube</w:t>
            </w:r>
            <w:r w:rsidRPr="00DE614F">
              <w:rPr>
                <w:rFonts w:eastAsiaTheme="minorEastAsia"/>
                <w:sz w:val="20"/>
                <w:szCs w:val="20"/>
              </w:rPr>
              <w:t>.</w:t>
            </w:r>
          </w:p>
          <w:p w:rsidR="78AA55B8" w:rsidRDefault="78AA55B8" w:rsidP="78AA55B8">
            <w:pPr>
              <w:rPr>
                <w:rFonts w:eastAsiaTheme="minorEastAsia"/>
                <w:sz w:val="28"/>
                <w:szCs w:val="28"/>
              </w:rPr>
            </w:pPr>
          </w:p>
          <w:p w:rsidR="00BA76A6" w:rsidRPr="002B53CB" w:rsidRDefault="1AFA4AE7" w:rsidP="68A4319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8A43195"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  <w:r w:rsidR="153948B4" w:rsidRPr="68A43195">
              <w:rPr>
                <w:rFonts w:eastAsiaTheme="minorEastAsia"/>
                <w:b/>
                <w:bCs/>
                <w:sz w:val="24"/>
                <w:szCs w:val="24"/>
              </w:rPr>
              <w:t>rt</w:t>
            </w:r>
            <w:r w:rsidRPr="68A43195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  <w:r w:rsidR="025EFCEF" w:rsidRPr="68A4319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25EFCEF" w:rsidRPr="00715E2A">
              <w:rPr>
                <w:rFonts w:eastAsiaTheme="minorEastAsia"/>
                <w:b/>
                <w:bCs/>
                <w:szCs w:val="24"/>
              </w:rPr>
              <w:t xml:space="preserve">Hand Lines </w:t>
            </w:r>
          </w:p>
          <w:p w:rsidR="025EFCEF" w:rsidRPr="00DE614F" w:rsidRDefault="00C21DB6" w:rsidP="68A43195">
            <w:pPr>
              <w:rPr>
                <w:sz w:val="20"/>
                <w:szCs w:val="20"/>
              </w:rPr>
            </w:pPr>
            <w:hyperlink r:id="rId9">
              <w:r w:rsidR="025EFCEF" w:rsidRPr="00DE614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https://www.youtube.com/watch?v=zAgPCd4NC1c</w:t>
              </w:r>
            </w:hyperlink>
          </w:p>
          <w:p w:rsidR="025EFCEF" w:rsidRPr="00DE614F" w:rsidRDefault="025EFCEF" w:rsidP="68A4319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E614F">
              <w:rPr>
                <w:rFonts w:ascii="Calibri" w:eastAsia="Calibri" w:hAnsi="Calibri" w:cs="Calibri"/>
                <w:sz w:val="20"/>
                <w:szCs w:val="20"/>
              </w:rPr>
              <w:t xml:space="preserve">Watch and follow video. Share your ‘Hand Art’ with me on Seesaw! </w:t>
            </w:r>
            <w:r w:rsidRPr="00DE614F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:rsidR="00BA76A6" w:rsidRPr="002B53CB" w:rsidRDefault="00BA76A6" w:rsidP="78AA55B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A76A6" w:rsidRPr="002B53CB" w:rsidRDefault="762408B3" w:rsidP="78AA55B8">
            <w:pPr>
              <w:rPr>
                <w:rFonts w:eastAsiaTheme="minorEastAsia"/>
                <w:sz w:val="24"/>
                <w:szCs w:val="24"/>
              </w:rPr>
            </w:pPr>
            <w:r w:rsidRPr="78AA55B8">
              <w:rPr>
                <w:rFonts w:eastAsiaTheme="minorEastAsia"/>
                <w:b/>
                <w:bCs/>
                <w:sz w:val="24"/>
                <w:szCs w:val="24"/>
              </w:rPr>
              <w:t>R.E.:</w:t>
            </w:r>
          </w:p>
          <w:p w:rsidR="00BA76A6" w:rsidRPr="00715E2A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15E2A">
              <w:rPr>
                <w:rFonts w:eastAsiaTheme="minorEastAsia"/>
                <w:sz w:val="20"/>
                <w:szCs w:val="20"/>
              </w:rPr>
              <w:t xml:space="preserve">Login  </w:t>
            </w:r>
            <w:hyperlink r:id="rId10">
              <w:r w:rsidRPr="00715E2A">
                <w:rPr>
                  <w:rStyle w:val="Hyperlink"/>
                  <w:rFonts w:eastAsiaTheme="minorEastAsia"/>
                  <w:b/>
                  <w:bCs/>
                  <w:i/>
                  <w:iCs/>
                  <w:color w:val="7030A0"/>
                  <w:sz w:val="20"/>
                  <w:szCs w:val="20"/>
                </w:rPr>
                <w:t>www.growinlove.ie</w:t>
              </w:r>
            </w:hyperlink>
            <w:r w:rsidRPr="00715E2A">
              <w:rPr>
                <w:rFonts w:eastAsiaTheme="minorEastAsia"/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  <w:t xml:space="preserve"> </w:t>
            </w:r>
            <w:r w:rsidRPr="00715E2A">
              <w:rPr>
                <w:rFonts w:eastAsiaTheme="minorEastAsia"/>
                <w:i/>
                <w:iCs/>
                <w:sz w:val="20"/>
                <w:szCs w:val="20"/>
              </w:rPr>
              <w:t>website:</w:t>
            </w:r>
          </w:p>
          <w:p w:rsidR="00BA76A6" w:rsidRPr="00715E2A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15E2A">
              <w:rPr>
                <w:rFonts w:eastAsiaTheme="minorEastAsia"/>
                <w:b/>
                <w:bCs/>
                <w:sz w:val="20"/>
                <w:szCs w:val="20"/>
              </w:rPr>
              <w:t>Email:</w:t>
            </w:r>
            <w:r w:rsidRPr="00715E2A">
              <w:rPr>
                <w:rFonts w:eastAsiaTheme="minorEastAsia"/>
                <w:sz w:val="20"/>
                <w:szCs w:val="20"/>
              </w:rPr>
              <w:t xml:space="preserve">  </w:t>
            </w:r>
            <w:hyperlink r:id="rId11">
              <w:r w:rsidRPr="00715E2A">
                <w:rPr>
                  <w:rStyle w:val="Hyperlink"/>
                  <w:rFonts w:eastAsiaTheme="minorEastAsia"/>
                  <w:color w:val="0563C1"/>
                  <w:sz w:val="20"/>
                  <w:szCs w:val="20"/>
                </w:rPr>
                <w:t>trial@growinlove.ie</w:t>
              </w:r>
            </w:hyperlink>
          </w:p>
          <w:p w:rsidR="00BA76A6" w:rsidRPr="00715E2A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15E2A">
              <w:rPr>
                <w:rFonts w:eastAsiaTheme="minorEastAsia"/>
                <w:b/>
                <w:bCs/>
                <w:sz w:val="20"/>
                <w:szCs w:val="20"/>
              </w:rPr>
              <w:t>Password:</w:t>
            </w:r>
            <w:r w:rsidRPr="00715E2A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715E2A">
              <w:rPr>
                <w:rFonts w:eastAsiaTheme="minorEastAsia"/>
                <w:sz w:val="20"/>
                <w:szCs w:val="20"/>
              </w:rPr>
              <w:t>growinlove</w:t>
            </w:r>
            <w:proofErr w:type="spellEnd"/>
          </w:p>
          <w:p w:rsidR="00BA76A6" w:rsidRPr="00715E2A" w:rsidRDefault="6361AD80" w:rsidP="68A43195">
            <w:pPr>
              <w:spacing w:line="259" w:lineRule="auto"/>
              <w:rPr>
                <w:sz w:val="20"/>
                <w:szCs w:val="20"/>
              </w:rPr>
            </w:pPr>
            <w:r w:rsidRPr="00715E2A">
              <w:rPr>
                <w:rFonts w:eastAsiaTheme="minorEastAsia"/>
                <w:sz w:val="20"/>
                <w:szCs w:val="20"/>
              </w:rPr>
              <w:t xml:space="preserve">Primary 6- Theme 8: The Church </w:t>
            </w:r>
          </w:p>
          <w:p w:rsidR="00BA76A6" w:rsidRPr="00715E2A" w:rsidRDefault="6361AD80" w:rsidP="68A4319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15E2A">
              <w:rPr>
                <w:rFonts w:eastAsiaTheme="minorEastAsia"/>
                <w:sz w:val="20"/>
                <w:szCs w:val="20"/>
              </w:rPr>
              <w:t>Lesson 1</w:t>
            </w:r>
          </w:p>
          <w:p w:rsidR="00BA76A6" w:rsidRPr="00715E2A" w:rsidRDefault="226F3A6B" w:rsidP="68A4319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715E2A">
              <w:rPr>
                <w:rFonts w:eastAsiaTheme="minorEastAsia"/>
                <w:sz w:val="20"/>
                <w:szCs w:val="20"/>
              </w:rPr>
              <w:t>Listen to songs, complete online interactive activities. Follow page</w:t>
            </w:r>
            <w:r w:rsidR="2BBBAF43" w:rsidRPr="00715E2A">
              <w:rPr>
                <w:rFonts w:eastAsiaTheme="minorEastAsia"/>
                <w:sz w:val="20"/>
                <w:szCs w:val="20"/>
              </w:rPr>
              <w:t>s 64-66 in E-Book at right hand side of website in Fourth Class (Primary 6) sec</w:t>
            </w:r>
            <w:r w:rsidR="00DE614F" w:rsidRPr="00715E2A">
              <w:rPr>
                <w:rFonts w:eastAsiaTheme="minorEastAsia"/>
                <w:sz w:val="20"/>
                <w:szCs w:val="20"/>
              </w:rPr>
              <w:t>t</w:t>
            </w:r>
            <w:r w:rsidR="2BBBAF43" w:rsidRPr="00715E2A">
              <w:rPr>
                <w:rFonts w:eastAsiaTheme="minorEastAsia"/>
                <w:sz w:val="20"/>
                <w:szCs w:val="20"/>
              </w:rPr>
              <w:t xml:space="preserve">ion. </w:t>
            </w:r>
          </w:p>
          <w:p w:rsidR="00DE614F" w:rsidRPr="002B53CB" w:rsidRDefault="00DE614F" w:rsidP="68A43195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</w:p>
          <w:p w:rsidR="00BA76A6" w:rsidRPr="00715E2A" w:rsidRDefault="762408B3" w:rsidP="68A43195">
            <w:pPr>
              <w:spacing w:line="259" w:lineRule="auto"/>
              <w:rPr>
                <w:rFonts w:eastAsiaTheme="minorEastAsia"/>
                <w:b/>
                <w:bCs/>
                <w:sz w:val="24"/>
              </w:rPr>
            </w:pPr>
            <w:r w:rsidRPr="00715E2A">
              <w:rPr>
                <w:rFonts w:eastAsiaTheme="minorEastAsia"/>
                <w:b/>
                <w:bCs/>
                <w:sz w:val="24"/>
              </w:rPr>
              <w:t>Homework: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6FA6EB5C" w:rsidRPr="78AA55B8">
              <w:rPr>
                <w:rFonts w:eastAsiaTheme="minorEastAsia"/>
                <w:sz w:val="20"/>
                <w:szCs w:val="20"/>
              </w:rPr>
              <w:t>93-96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A43195">
              <w:rPr>
                <w:rFonts w:eastAsiaTheme="minorEastAsia"/>
                <w:sz w:val="20"/>
                <w:szCs w:val="20"/>
              </w:rPr>
              <w:t>MA S2 T12 PA,B &amp; C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:rsidR="00BA76A6" w:rsidRPr="002B53CB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:rsidR="00BA76A6" w:rsidRPr="00715E2A" w:rsidRDefault="762408B3" w:rsidP="00715E2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78AA55B8">
              <w:rPr>
                <w:rFonts w:eastAsiaTheme="minorEastAsia"/>
                <w:sz w:val="20"/>
                <w:szCs w:val="20"/>
              </w:rPr>
              <w:t>Reading</w:t>
            </w:r>
          </w:p>
        </w:tc>
      </w:tr>
    </w:tbl>
    <w:p w:rsidR="00BA76A6" w:rsidRPr="002B53CB" w:rsidRDefault="00BA76A6" w:rsidP="00BA76A6">
      <w:pPr>
        <w:rPr>
          <w:sz w:val="40"/>
        </w:rPr>
      </w:pPr>
    </w:p>
    <w:p w:rsidR="00294F57" w:rsidRDefault="00715E2A"/>
    <w:sectPr w:rsidR="00294F57" w:rsidSect="00C2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D6B"/>
    <w:multiLevelType w:val="hybridMultilevel"/>
    <w:tmpl w:val="EA7A0310"/>
    <w:lvl w:ilvl="0" w:tplc="E58E3E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D545B"/>
    <w:multiLevelType w:val="hybridMultilevel"/>
    <w:tmpl w:val="F834810C"/>
    <w:lvl w:ilvl="0" w:tplc="3758990E">
      <w:start w:val="1"/>
      <w:numFmt w:val="decimal"/>
      <w:lvlText w:val="%1."/>
      <w:lvlJc w:val="left"/>
      <w:pPr>
        <w:ind w:left="720" w:hanging="360"/>
      </w:pPr>
    </w:lvl>
    <w:lvl w:ilvl="1" w:tplc="3B0A3BE0">
      <w:start w:val="1"/>
      <w:numFmt w:val="lowerLetter"/>
      <w:lvlText w:val="%2."/>
      <w:lvlJc w:val="left"/>
      <w:pPr>
        <w:ind w:left="1440" w:hanging="360"/>
      </w:pPr>
    </w:lvl>
    <w:lvl w:ilvl="2" w:tplc="592C8784">
      <w:start w:val="1"/>
      <w:numFmt w:val="lowerRoman"/>
      <w:lvlText w:val="%3."/>
      <w:lvlJc w:val="right"/>
      <w:pPr>
        <w:ind w:left="2160" w:hanging="180"/>
      </w:pPr>
    </w:lvl>
    <w:lvl w:ilvl="3" w:tplc="65C21E9A">
      <w:start w:val="1"/>
      <w:numFmt w:val="decimal"/>
      <w:lvlText w:val="%4."/>
      <w:lvlJc w:val="left"/>
      <w:pPr>
        <w:ind w:left="2880" w:hanging="360"/>
      </w:pPr>
    </w:lvl>
    <w:lvl w:ilvl="4" w:tplc="72C0B238">
      <w:start w:val="1"/>
      <w:numFmt w:val="lowerLetter"/>
      <w:lvlText w:val="%5."/>
      <w:lvlJc w:val="left"/>
      <w:pPr>
        <w:ind w:left="3600" w:hanging="360"/>
      </w:pPr>
    </w:lvl>
    <w:lvl w:ilvl="5" w:tplc="856A9D2A">
      <w:start w:val="1"/>
      <w:numFmt w:val="lowerRoman"/>
      <w:lvlText w:val="%6."/>
      <w:lvlJc w:val="right"/>
      <w:pPr>
        <w:ind w:left="4320" w:hanging="180"/>
      </w:pPr>
    </w:lvl>
    <w:lvl w:ilvl="6" w:tplc="F014CD6E">
      <w:start w:val="1"/>
      <w:numFmt w:val="decimal"/>
      <w:lvlText w:val="%7."/>
      <w:lvlJc w:val="left"/>
      <w:pPr>
        <w:ind w:left="5040" w:hanging="360"/>
      </w:pPr>
    </w:lvl>
    <w:lvl w:ilvl="7" w:tplc="696CB6AC">
      <w:start w:val="1"/>
      <w:numFmt w:val="lowerLetter"/>
      <w:lvlText w:val="%8."/>
      <w:lvlJc w:val="left"/>
      <w:pPr>
        <w:ind w:left="5760" w:hanging="360"/>
      </w:pPr>
    </w:lvl>
    <w:lvl w:ilvl="8" w:tplc="783E473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6A6"/>
    <w:rsid w:val="00116198"/>
    <w:rsid w:val="00256480"/>
    <w:rsid w:val="00715E2A"/>
    <w:rsid w:val="00BA76A6"/>
    <w:rsid w:val="00BD62B3"/>
    <w:rsid w:val="00C21DB6"/>
    <w:rsid w:val="00DE614F"/>
    <w:rsid w:val="00E03073"/>
    <w:rsid w:val="00F0366F"/>
    <w:rsid w:val="0255C3E3"/>
    <w:rsid w:val="025EFCEF"/>
    <w:rsid w:val="04EFC7C1"/>
    <w:rsid w:val="05F64CDC"/>
    <w:rsid w:val="0C5A32FD"/>
    <w:rsid w:val="12EEF9CC"/>
    <w:rsid w:val="14228F0F"/>
    <w:rsid w:val="150137E0"/>
    <w:rsid w:val="153948B4"/>
    <w:rsid w:val="1577AA5A"/>
    <w:rsid w:val="16D385E5"/>
    <w:rsid w:val="18D8E2BB"/>
    <w:rsid w:val="1959015C"/>
    <w:rsid w:val="19771341"/>
    <w:rsid w:val="1AFA4AE7"/>
    <w:rsid w:val="1BFDF61E"/>
    <w:rsid w:val="1F9A5D60"/>
    <w:rsid w:val="2249FD0D"/>
    <w:rsid w:val="226F3A6B"/>
    <w:rsid w:val="22E9804B"/>
    <w:rsid w:val="26DA9AF0"/>
    <w:rsid w:val="289E5D98"/>
    <w:rsid w:val="28A337B3"/>
    <w:rsid w:val="28F2A203"/>
    <w:rsid w:val="2A2AA45E"/>
    <w:rsid w:val="2AB80577"/>
    <w:rsid w:val="2BA52435"/>
    <w:rsid w:val="2BBBAF43"/>
    <w:rsid w:val="2C8DBFF9"/>
    <w:rsid w:val="2D951592"/>
    <w:rsid w:val="2EEB2E79"/>
    <w:rsid w:val="3031183D"/>
    <w:rsid w:val="314EBF6F"/>
    <w:rsid w:val="34F06C07"/>
    <w:rsid w:val="375162DF"/>
    <w:rsid w:val="3914EE5C"/>
    <w:rsid w:val="3C3027DE"/>
    <w:rsid w:val="3DF9770E"/>
    <w:rsid w:val="3E3A823A"/>
    <w:rsid w:val="455B60D1"/>
    <w:rsid w:val="48FDA73F"/>
    <w:rsid w:val="4B048A01"/>
    <w:rsid w:val="4C52C9CB"/>
    <w:rsid w:val="4CFC0239"/>
    <w:rsid w:val="4F011037"/>
    <w:rsid w:val="5106742A"/>
    <w:rsid w:val="51F63C2E"/>
    <w:rsid w:val="545E836D"/>
    <w:rsid w:val="54B7BD22"/>
    <w:rsid w:val="5575A3F8"/>
    <w:rsid w:val="5605B7F9"/>
    <w:rsid w:val="562B22C5"/>
    <w:rsid w:val="579B6A47"/>
    <w:rsid w:val="582CCB7B"/>
    <w:rsid w:val="5863BA44"/>
    <w:rsid w:val="58FA9B7C"/>
    <w:rsid w:val="5991452D"/>
    <w:rsid w:val="5A3CF193"/>
    <w:rsid w:val="5A66D78B"/>
    <w:rsid w:val="622A48F1"/>
    <w:rsid w:val="62852120"/>
    <w:rsid w:val="6361AD80"/>
    <w:rsid w:val="638A539B"/>
    <w:rsid w:val="64589D04"/>
    <w:rsid w:val="64AB1AA4"/>
    <w:rsid w:val="65AC5E3B"/>
    <w:rsid w:val="68A43195"/>
    <w:rsid w:val="695A5269"/>
    <w:rsid w:val="6B50EF9C"/>
    <w:rsid w:val="6C0C527B"/>
    <w:rsid w:val="6E31FC24"/>
    <w:rsid w:val="6FA6EB5C"/>
    <w:rsid w:val="7426FD42"/>
    <w:rsid w:val="762408B3"/>
    <w:rsid w:val="763FEE16"/>
    <w:rsid w:val="76420C6F"/>
    <w:rsid w:val="76E43C06"/>
    <w:rsid w:val="78AA55B8"/>
    <w:rsid w:val="7953AAB3"/>
    <w:rsid w:val="79616345"/>
    <w:rsid w:val="7A97E888"/>
    <w:rsid w:val="7B2D1147"/>
    <w:rsid w:val="7DACAEBB"/>
    <w:rsid w:val="7E1230B7"/>
    <w:rsid w:val="7F228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s-437-year-6-human-body-circulatory-system-lesson-teaching-pack-with-poster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ial@growinlove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NM0M2ixrhiqehkScUAGP0EYSh2rUrwZn8FWKBvxe61mrD4MLAwXYHw==&amp;ch=vcjGE7yLOkM3guhbcaC37Vfi2X-4QddgActU9IwxqzVySGkClff4DQ=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zAgPCd4NC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Doherty</dc:creator>
  <cp:lastModifiedBy>h h</cp:lastModifiedBy>
  <cp:revision>2</cp:revision>
  <dcterms:created xsi:type="dcterms:W3CDTF">2020-04-17T17:33:00Z</dcterms:created>
  <dcterms:modified xsi:type="dcterms:W3CDTF">2020-04-17T17:33:00Z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